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81" w:rsidRPr="004A08B2" w:rsidRDefault="00D47E82" w:rsidP="00117A81">
      <w:pPr>
        <w:spacing w:after="240"/>
        <w:jc w:val="center"/>
        <w:rPr>
          <w:b/>
          <w:sz w:val="36"/>
          <w:szCs w:val="32"/>
        </w:rPr>
      </w:pPr>
      <w:bookmarkStart w:id="0" w:name="_GoBack"/>
      <w:bookmarkEnd w:id="0"/>
      <w:r w:rsidRPr="002763A4">
        <w:rPr>
          <w:b/>
          <w:sz w:val="32"/>
          <w:szCs w:val="32"/>
        </w:rPr>
        <w:t>Wildorado</w:t>
      </w:r>
      <w:r w:rsidR="00117A81" w:rsidRPr="002763A4">
        <w:rPr>
          <w:b/>
          <w:sz w:val="32"/>
          <w:szCs w:val="32"/>
        </w:rPr>
        <w:t xml:space="preserve"> ISD Wellness Implementation Plan</w:t>
      </w:r>
      <w:r w:rsidR="00B17BCE" w:rsidRPr="002763A4">
        <w:rPr>
          <w:b/>
          <w:sz w:val="32"/>
          <w:szCs w:val="32"/>
        </w:rPr>
        <w:t>-Self Audit</w:t>
      </w:r>
    </w:p>
    <w:p w:rsidR="002763A4" w:rsidRDefault="002763A4">
      <w:pPr>
        <w:rPr>
          <w:b/>
          <w:sz w:val="24"/>
          <w:szCs w:val="24"/>
          <w:u w:val="single"/>
        </w:rPr>
      </w:pPr>
    </w:p>
    <w:p w:rsidR="00261628" w:rsidRPr="002763A4" w:rsidRDefault="00261628">
      <w:pPr>
        <w:rPr>
          <w:b/>
          <w:sz w:val="24"/>
          <w:szCs w:val="24"/>
          <w:u w:val="single"/>
        </w:rPr>
      </w:pPr>
      <w:r w:rsidRPr="002763A4">
        <w:rPr>
          <w:b/>
          <w:sz w:val="24"/>
          <w:szCs w:val="24"/>
          <w:u w:val="single"/>
        </w:rPr>
        <w:t>Nutrition Guidelines</w:t>
      </w:r>
    </w:p>
    <w:p w:rsidR="003177D2" w:rsidRPr="002763A4" w:rsidRDefault="003177D2" w:rsidP="003177D2">
      <w:pPr>
        <w:rPr>
          <w:sz w:val="24"/>
          <w:szCs w:val="24"/>
        </w:rPr>
      </w:pPr>
      <w:r w:rsidRPr="002763A4">
        <w:rPr>
          <w:sz w:val="24"/>
          <w:szCs w:val="24"/>
        </w:rPr>
        <w:t>The District shall ensure that nutrition guidelines for reimbursable school meals shall be at least as restrictive as federal regulations and guidance and that all foods available on each campus are in accordance with the Texas Public School Nutrition Policy.  (See Policy CO)</w:t>
      </w:r>
    </w:p>
    <w:p w:rsidR="00B2319C" w:rsidRPr="002763A4" w:rsidRDefault="00B2319C">
      <w:pPr>
        <w:rPr>
          <w:i/>
          <w:sz w:val="24"/>
          <w:szCs w:val="24"/>
        </w:rPr>
      </w:pPr>
      <w:r w:rsidRPr="002763A4">
        <w:rPr>
          <w:sz w:val="24"/>
          <w:szCs w:val="24"/>
        </w:rPr>
        <w:t>In addition to legal requirem</w:t>
      </w:r>
      <w:r w:rsidR="003177D2" w:rsidRPr="002763A4">
        <w:rPr>
          <w:sz w:val="24"/>
          <w:szCs w:val="24"/>
        </w:rPr>
        <w:t xml:space="preserve">ents, the District </w:t>
      </w:r>
      <w:r w:rsidR="00014D10" w:rsidRPr="002763A4">
        <w:rPr>
          <w:sz w:val="24"/>
          <w:szCs w:val="24"/>
        </w:rPr>
        <w:t>shall:</w:t>
      </w:r>
    </w:p>
    <w:tbl>
      <w:tblPr>
        <w:tblStyle w:val="TableGrid"/>
        <w:tblW w:w="13214" w:type="dxa"/>
        <w:tblLayout w:type="fixed"/>
        <w:tblLook w:val="04A0" w:firstRow="1" w:lastRow="0" w:firstColumn="1" w:lastColumn="0" w:noHBand="0" w:noVBand="1"/>
      </w:tblPr>
      <w:tblGrid>
        <w:gridCol w:w="3528"/>
        <w:gridCol w:w="4140"/>
        <w:gridCol w:w="1620"/>
        <w:gridCol w:w="2486"/>
        <w:gridCol w:w="1440"/>
      </w:tblGrid>
      <w:tr w:rsidR="003177D2" w:rsidRPr="00261628" w:rsidTr="00173172">
        <w:tc>
          <w:tcPr>
            <w:tcW w:w="3528" w:type="dxa"/>
            <w:vAlign w:val="center"/>
          </w:tcPr>
          <w:p w:rsidR="003177D2" w:rsidRPr="00B76B9B" w:rsidRDefault="003177D2" w:rsidP="00D47E82">
            <w:pPr>
              <w:spacing w:before="60" w:after="60"/>
              <w:jc w:val="center"/>
              <w:rPr>
                <w:b/>
                <w:i/>
              </w:rPr>
            </w:pPr>
            <w:r w:rsidRPr="00C62C09">
              <w:rPr>
                <w:b/>
              </w:rPr>
              <w:t>(LOCAL) policy requirements</w:t>
            </w:r>
          </w:p>
        </w:tc>
        <w:tc>
          <w:tcPr>
            <w:tcW w:w="4140" w:type="dxa"/>
            <w:vAlign w:val="center"/>
          </w:tcPr>
          <w:p w:rsidR="003177D2" w:rsidRPr="00261628" w:rsidRDefault="003177D2" w:rsidP="00235D6A">
            <w:pPr>
              <w:spacing w:before="60" w:after="60"/>
              <w:jc w:val="center"/>
              <w:rPr>
                <w:u w:val="single"/>
              </w:rPr>
            </w:pPr>
            <w:r w:rsidRPr="00C62C09">
              <w:rPr>
                <w:b/>
              </w:rPr>
              <w:t xml:space="preserve">Plan </w:t>
            </w:r>
            <w:r>
              <w:rPr>
                <w:b/>
              </w:rPr>
              <w:t xml:space="preserve">(activities/strategies) </w:t>
            </w:r>
            <w:r w:rsidRPr="00C62C09">
              <w:rPr>
                <w:b/>
              </w:rPr>
              <w:t>for implementation</w:t>
            </w:r>
          </w:p>
        </w:tc>
        <w:tc>
          <w:tcPr>
            <w:tcW w:w="1620" w:type="dxa"/>
            <w:vAlign w:val="center"/>
          </w:tcPr>
          <w:p w:rsidR="003177D2" w:rsidRPr="00235D6A" w:rsidRDefault="003177D2" w:rsidP="006D312B">
            <w:pPr>
              <w:spacing w:before="60" w:after="60"/>
              <w:jc w:val="center"/>
              <w:rPr>
                <w:b/>
                <w:szCs w:val="16"/>
              </w:rPr>
            </w:pPr>
            <w:r w:rsidRPr="00235D6A">
              <w:rPr>
                <w:b/>
                <w:szCs w:val="16"/>
              </w:rPr>
              <w:t>Person (s)</w:t>
            </w:r>
          </w:p>
          <w:p w:rsidR="003177D2" w:rsidRPr="00C62C09" w:rsidRDefault="003177D2" w:rsidP="006D312B">
            <w:pPr>
              <w:spacing w:before="60" w:after="60"/>
              <w:jc w:val="center"/>
              <w:rPr>
                <w:b/>
                <w:sz w:val="16"/>
                <w:szCs w:val="16"/>
              </w:rPr>
            </w:pPr>
            <w:r w:rsidRPr="00235D6A">
              <w:rPr>
                <w:b/>
                <w:szCs w:val="16"/>
              </w:rPr>
              <w:t>Responsible</w:t>
            </w:r>
          </w:p>
        </w:tc>
        <w:tc>
          <w:tcPr>
            <w:tcW w:w="2486" w:type="dxa"/>
            <w:vAlign w:val="center"/>
          </w:tcPr>
          <w:p w:rsidR="003177D2" w:rsidRPr="00C62C09" w:rsidRDefault="003177D2" w:rsidP="00235D6A">
            <w:pPr>
              <w:spacing w:before="60" w:after="60"/>
              <w:jc w:val="center"/>
              <w:rPr>
                <w:b/>
                <w:sz w:val="16"/>
                <w:szCs w:val="16"/>
              </w:rPr>
            </w:pPr>
            <w:r w:rsidRPr="00235D6A">
              <w:rPr>
                <w:b/>
                <w:szCs w:val="16"/>
              </w:rPr>
              <w:t>Collaborative Resources</w:t>
            </w:r>
          </w:p>
        </w:tc>
        <w:tc>
          <w:tcPr>
            <w:tcW w:w="1440" w:type="dxa"/>
            <w:vAlign w:val="center"/>
          </w:tcPr>
          <w:p w:rsidR="003177D2" w:rsidRPr="00C62C09" w:rsidRDefault="000B17CD" w:rsidP="00235D6A">
            <w:pPr>
              <w:spacing w:before="60" w:after="60"/>
              <w:jc w:val="center"/>
              <w:rPr>
                <w:b/>
                <w:sz w:val="16"/>
                <w:szCs w:val="16"/>
              </w:rPr>
            </w:pPr>
            <w:r w:rsidRPr="00235D6A">
              <w:rPr>
                <w:b/>
                <w:szCs w:val="16"/>
              </w:rPr>
              <w:t>Timeline</w:t>
            </w:r>
          </w:p>
        </w:tc>
      </w:tr>
      <w:tr w:rsidR="003177D2" w:rsidTr="00173172">
        <w:tc>
          <w:tcPr>
            <w:tcW w:w="3528" w:type="dxa"/>
          </w:tcPr>
          <w:p w:rsidR="003177D2" w:rsidRPr="00261628" w:rsidRDefault="003177D2" w:rsidP="006D312B">
            <w:pPr>
              <w:pStyle w:val="ListParagraph"/>
              <w:spacing w:before="60" w:after="60"/>
              <w:ind w:left="270" w:hanging="270"/>
            </w:pPr>
            <w:r>
              <w:t>1.  Establish age-appropriate guidelines for food and beverages at classroom parties or school celebrations</w:t>
            </w:r>
            <w:r w:rsidR="00D47E82">
              <w:t xml:space="preserve"> (See CO)</w:t>
            </w:r>
            <w:r>
              <w:t>.</w:t>
            </w:r>
          </w:p>
        </w:tc>
        <w:tc>
          <w:tcPr>
            <w:tcW w:w="4140" w:type="dxa"/>
          </w:tcPr>
          <w:p w:rsidR="003177D2" w:rsidRDefault="005D1661" w:rsidP="006D312B">
            <w:pPr>
              <w:spacing w:before="60" w:after="60"/>
            </w:pPr>
            <w:r>
              <w:t xml:space="preserve">Adhere to the USDA/TDA requirements </w:t>
            </w:r>
            <w:r w:rsidRPr="005D1661">
              <w:t>and guidelines for reimbursable school meals</w:t>
            </w:r>
            <w:r w:rsidR="00797EF6">
              <w:t>.</w:t>
            </w:r>
          </w:p>
          <w:p w:rsidR="005D1661" w:rsidRDefault="005D1661" w:rsidP="006D312B">
            <w:pPr>
              <w:spacing w:before="60" w:after="60"/>
            </w:pPr>
          </w:p>
          <w:p w:rsidR="00EE089D" w:rsidRDefault="00EE089D" w:rsidP="006D312B">
            <w:pPr>
              <w:spacing w:before="60" w:after="60"/>
            </w:pPr>
          </w:p>
          <w:p w:rsidR="005D1661" w:rsidRDefault="005D1661" w:rsidP="006D312B">
            <w:pPr>
              <w:spacing w:before="60" w:after="60"/>
            </w:pPr>
            <w:r>
              <w:t xml:space="preserve">Communicate the </w:t>
            </w:r>
            <w:r w:rsidRPr="005D1661">
              <w:t xml:space="preserve">age-appropriate </w:t>
            </w:r>
            <w:r>
              <w:t>USDA/TDA guidelines for food and beverages a classroom parties or school celebrations to teachers and parents.</w:t>
            </w:r>
          </w:p>
          <w:p w:rsidR="003177D2" w:rsidRPr="00261628" w:rsidRDefault="003177D2" w:rsidP="006D312B">
            <w:pPr>
              <w:spacing w:before="60" w:after="60"/>
            </w:pPr>
          </w:p>
        </w:tc>
        <w:tc>
          <w:tcPr>
            <w:tcW w:w="1620" w:type="dxa"/>
          </w:tcPr>
          <w:p w:rsidR="003177D2" w:rsidRDefault="00797EF6" w:rsidP="006D312B">
            <w:pPr>
              <w:spacing w:before="60" w:after="60"/>
            </w:pPr>
            <w:r>
              <w:t>Campus Administration,</w:t>
            </w:r>
          </w:p>
          <w:p w:rsidR="00797EF6" w:rsidRDefault="00797EF6" w:rsidP="006D312B">
            <w:pPr>
              <w:spacing w:before="60" w:after="60"/>
            </w:pPr>
            <w:r>
              <w:t>Food Service</w:t>
            </w:r>
          </w:p>
          <w:p w:rsidR="005D1661" w:rsidRDefault="005D1661" w:rsidP="006D312B">
            <w:pPr>
              <w:spacing w:before="60" w:after="60"/>
            </w:pPr>
          </w:p>
          <w:p w:rsidR="005D1661" w:rsidRDefault="005D1661" w:rsidP="006D312B">
            <w:pPr>
              <w:spacing w:before="60" w:after="60"/>
            </w:pPr>
            <w:r>
              <w:t>Campus Administration, Teachers, Food Service</w:t>
            </w:r>
          </w:p>
        </w:tc>
        <w:tc>
          <w:tcPr>
            <w:tcW w:w="2486" w:type="dxa"/>
          </w:tcPr>
          <w:p w:rsidR="003177D2" w:rsidRDefault="00E8273C" w:rsidP="006D312B">
            <w:pPr>
              <w:spacing w:before="60" w:after="60"/>
            </w:pPr>
            <w:hyperlink r:id="rId8" w:history="1">
              <w:r w:rsidR="00797EF6" w:rsidRPr="000226DA">
                <w:rPr>
                  <w:rStyle w:val="Hyperlink"/>
                </w:rPr>
                <w:t>www.squaremeals.org</w:t>
              </w:r>
            </w:hyperlink>
            <w:r w:rsidR="00797EF6">
              <w:t xml:space="preserve"> </w:t>
            </w:r>
          </w:p>
          <w:p w:rsidR="00173172" w:rsidRDefault="00173172" w:rsidP="006D312B">
            <w:pPr>
              <w:spacing w:before="60" w:after="60"/>
            </w:pPr>
            <w:r>
              <w:t>TXUNPS</w:t>
            </w:r>
          </w:p>
          <w:p w:rsidR="00D961EC" w:rsidRDefault="00D961EC" w:rsidP="006D312B">
            <w:pPr>
              <w:spacing w:before="60" w:after="60"/>
            </w:pPr>
          </w:p>
          <w:p w:rsidR="00D961EC" w:rsidRDefault="00D961EC" w:rsidP="006D312B">
            <w:pPr>
              <w:spacing w:before="60" w:after="60"/>
            </w:pPr>
          </w:p>
          <w:p w:rsidR="00D961EC" w:rsidRDefault="00D961EC" w:rsidP="006D312B">
            <w:pPr>
              <w:spacing w:before="60" w:after="60"/>
            </w:pPr>
            <w:r>
              <w:t>Texas Adm. Code 4.26:</w:t>
            </w:r>
          </w:p>
          <w:p w:rsidR="00D961EC" w:rsidRDefault="00E8273C" w:rsidP="006D312B">
            <w:pPr>
              <w:spacing w:before="60" w:after="60"/>
            </w:pPr>
            <w:hyperlink r:id="rId9" w:history="1">
              <w:r w:rsidR="00D961EC" w:rsidRPr="00B11586">
                <w:rPr>
                  <w:rStyle w:val="Hyperlink"/>
                </w:rPr>
                <w:t>http://info.sos.state.tx.us/pls/pub/readtac$ext.TacPage?sl=R&amp;app=9&amp;p_dir=&amp;p_rloc=&amp;p_tloc=&amp;p_ploc=&amp;pg=1&amp;p_tac=&amp;ti=4&amp;pt=1&amp;ch=26&amp;rl=7</w:t>
              </w:r>
            </w:hyperlink>
            <w:r w:rsidR="00D961EC">
              <w:t xml:space="preserve"> </w:t>
            </w:r>
          </w:p>
        </w:tc>
        <w:tc>
          <w:tcPr>
            <w:tcW w:w="1440" w:type="dxa"/>
          </w:tcPr>
          <w:p w:rsidR="003177D2" w:rsidRDefault="000B17CD" w:rsidP="006D312B">
            <w:pPr>
              <w:spacing w:before="60" w:after="60"/>
            </w:pPr>
            <w:r>
              <w:t>Upon enrollment, then yearly</w:t>
            </w:r>
          </w:p>
          <w:p w:rsidR="005D1661" w:rsidRDefault="005D1661" w:rsidP="006D312B">
            <w:pPr>
              <w:spacing w:before="60" w:after="60"/>
            </w:pPr>
          </w:p>
          <w:p w:rsidR="005D1661" w:rsidRDefault="005D1661" w:rsidP="006D312B">
            <w:pPr>
              <w:spacing w:before="60" w:after="60"/>
            </w:pPr>
          </w:p>
          <w:p w:rsidR="005D1661" w:rsidRDefault="005D1661" w:rsidP="006D312B">
            <w:pPr>
              <w:spacing w:before="60" w:after="60"/>
            </w:pPr>
            <w:r>
              <w:t>Upon enrollment, then yearly</w:t>
            </w:r>
          </w:p>
        </w:tc>
      </w:tr>
      <w:tr w:rsidR="003177D2" w:rsidTr="00173172">
        <w:tc>
          <w:tcPr>
            <w:tcW w:w="3528" w:type="dxa"/>
          </w:tcPr>
          <w:p w:rsidR="003177D2" w:rsidRDefault="003177D2" w:rsidP="006D312B">
            <w:pPr>
              <w:spacing w:before="60" w:after="60"/>
              <w:ind w:left="270" w:hanging="270"/>
            </w:pPr>
            <w:r>
              <w:t>2.  Provide teachers with education and guidelines on the use of food as a reward in the classroom.</w:t>
            </w:r>
          </w:p>
        </w:tc>
        <w:tc>
          <w:tcPr>
            <w:tcW w:w="4140" w:type="dxa"/>
          </w:tcPr>
          <w:p w:rsidR="003177D2" w:rsidRPr="00261628" w:rsidRDefault="00173172" w:rsidP="006D312B">
            <w:pPr>
              <w:spacing w:before="60" w:after="60"/>
            </w:pPr>
            <w:r>
              <w:t xml:space="preserve">Give teachers a list of healthy foods to use as rewards. </w:t>
            </w:r>
            <w:r w:rsidR="00876D3A">
              <w:t xml:space="preserve"> </w:t>
            </w:r>
            <w:r>
              <w:t>Encourage non-food items to be given as rewards.</w:t>
            </w:r>
          </w:p>
        </w:tc>
        <w:tc>
          <w:tcPr>
            <w:tcW w:w="1620" w:type="dxa"/>
          </w:tcPr>
          <w:p w:rsidR="00173172" w:rsidRDefault="00173172" w:rsidP="003E17C1">
            <w:pPr>
              <w:spacing w:before="60" w:after="60"/>
            </w:pPr>
            <w:r>
              <w:t>Food Service Personnel</w:t>
            </w:r>
            <w:r w:rsidR="003E17C1">
              <w:t xml:space="preserve">, </w:t>
            </w:r>
            <w:r>
              <w:t>Principal</w:t>
            </w:r>
          </w:p>
        </w:tc>
        <w:tc>
          <w:tcPr>
            <w:tcW w:w="2486" w:type="dxa"/>
          </w:tcPr>
          <w:p w:rsidR="003177D2" w:rsidRPr="00691314" w:rsidRDefault="00173172" w:rsidP="006D312B">
            <w:pPr>
              <w:spacing w:before="60" w:after="60"/>
              <w:rPr>
                <w:szCs w:val="20"/>
              </w:rPr>
            </w:pPr>
            <w:r w:rsidRPr="00691314">
              <w:rPr>
                <w:szCs w:val="20"/>
              </w:rPr>
              <w:t>See above</w:t>
            </w:r>
            <w:r w:rsidR="00691314" w:rsidRPr="00691314">
              <w:rPr>
                <w:szCs w:val="20"/>
              </w:rPr>
              <w:t xml:space="preserve"> and</w:t>
            </w:r>
          </w:p>
          <w:p w:rsidR="00691314" w:rsidRPr="00691314" w:rsidRDefault="00E8273C" w:rsidP="00691314">
            <w:pPr>
              <w:spacing w:before="60" w:after="60"/>
              <w:rPr>
                <w:rFonts w:cs="Arial"/>
                <w:iCs/>
                <w:szCs w:val="20"/>
              </w:rPr>
            </w:pPr>
            <w:hyperlink r:id="rId10" w:history="1">
              <w:r w:rsidR="00691314" w:rsidRPr="00691314">
                <w:rPr>
                  <w:rStyle w:val="Hyperlink"/>
                  <w:rFonts w:cs="Arial"/>
                  <w:iCs/>
                  <w:szCs w:val="20"/>
                </w:rPr>
                <w:t>http://www.squaremeals.org/FampNResources/ToolsampLinks/NutrientCalculator.aspx</w:t>
              </w:r>
            </w:hyperlink>
            <w:r w:rsidR="00691314" w:rsidRPr="00691314">
              <w:rPr>
                <w:rFonts w:cs="Arial"/>
                <w:iCs/>
                <w:szCs w:val="20"/>
              </w:rPr>
              <w:t xml:space="preserve">  and</w:t>
            </w:r>
          </w:p>
          <w:p w:rsidR="00691314" w:rsidRDefault="00E8273C" w:rsidP="00691314">
            <w:pPr>
              <w:spacing w:before="60" w:after="60"/>
            </w:pPr>
            <w:hyperlink r:id="rId11" w:history="1">
              <w:r w:rsidR="00691314" w:rsidRPr="00691314">
                <w:rPr>
                  <w:rStyle w:val="Hyperlink"/>
                  <w:szCs w:val="20"/>
                </w:rPr>
                <w:t>http://www.squaremeals.org/Portals/8/files/publications/Non%20Food%20Ways%20to%20Reward.pdf</w:t>
              </w:r>
            </w:hyperlink>
            <w:r w:rsidR="00691314">
              <w:t xml:space="preserve"> </w:t>
            </w:r>
          </w:p>
        </w:tc>
        <w:tc>
          <w:tcPr>
            <w:tcW w:w="1440" w:type="dxa"/>
          </w:tcPr>
          <w:p w:rsidR="003177D2" w:rsidRDefault="00173172" w:rsidP="006D312B">
            <w:pPr>
              <w:spacing w:before="60" w:after="60"/>
            </w:pPr>
            <w:r>
              <w:t>Upon enrollment</w:t>
            </w:r>
          </w:p>
          <w:p w:rsidR="00173172" w:rsidRDefault="00173172" w:rsidP="006D312B">
            <w:pPr>
              <w:spacing w:before="60" w:after="60"/>
            </w:pPr>
            <w:r>
              <w:t>Then yearly</w:t>
            </w:r>
          </w:p>
        </w:tc>
      </w:tr>
    </w:tbl>
    <w:p w:rsidR="002763A4" w:rsidRDefault="002763A4">
      <w:pPr>
        <w:spacing w:line="276" w:lineRule="auto"/>
        <w:rPr>
          <w:b/>
          <w:sz w:val="24"/>
          <w:szCs w:val="24"/>
          <w:u w:val="single"/>
        </w:rPr>
      </w:pPr>
      <w:r>
        <w:rPr>
          <w:b/>
          <w:sz w:val="24"/>
          <w:szCs w:val="24"/>
          <w:u w:val="single"/>
        </w:rPr>
        <w:br w:type="page"/>
      </w:r>
    </w:p>
    <w:p w:rsidR="00B2319C" w:rsidRPr="002763A4" w:rsidRDefault="00303F75" w:rsidP="00261628">
      <w:pPr>
        <w:rPr>
          <w:b/>
          <w:sz w:val="24"/>
          <w:szCs w:val="24"/>
          <w:u w:val="single"/>
        </w:rPr>
      </w:pPr>
      <w:r w:rsidRPr="002763A4">
        <w:rPr>
          <w:b/>
          <w:sz w:val="24"/>
          <w:szCs w:val="24"/>
          <w:u w:val="single"/>
        </w:rPr>
        <w:lastRenderedPageBreak/>
        <w:t>Goals for Nutrition Education</w:t>
      </w:r>
    </w:p>
    <w:p w:rsidR="003177D2" w:rsidRPr="002763A4" w:rsidRDefault="003177D2" w:rsidP="003177D2">
      <w:pPr>
        <w:rPr>
          <w:sz w:val="24"/>
          <w:szCs w:val="24"/>
        </w:rPr>
      </w:pPr>
      <w:r w:rsidRPr="002763A4">
        <w:rPr>
          <w:sz w:val="24"/>
          <w:szCs w:val="24"/>
        </w:rPr>
        <w:t xml:space="preserve">The District shall implement, in accordance with law, a coordinated health program with a nutrition education component (see Policy EHAB and EHAC) and shall use health course curriculum that emphasizes the importance of proper nutrition (see Policy EHAA).  </w:t>
      </w:r>
    </w:p>
    <w:p w:rsidR="00B2319C" w:rsidRPr="002763A4" w:rsidRDefault="00B2319C" w:rsidP="00261628">
      <w:pPr>
        <w:rPr>
          <w:sz w:val="24"/>
          <w:szCs w:val="24"/>
        </w:rPr>
      </w:pPr>
      <w:r w:rsidRPr="002763A4">
        <w:rPr>
          <w:sz w:val="24"/>
          <w:szCs w:val="24"/>
        </w:rPr>
        <w:t>In addition, the District establishes the following goals for nutrition education</w:t>
      </w:r>
      <w:r w:rsidR="003177D2" w:rsidRPr="002763A4">
        <w:rPr>
          <w:sz w:val="24"/>
          <w:szCs w:val="24"/>
        </w:rPr>
        <w:t>:</w:t>
      </w:r>
    </w:p>
    <w:tbl>
      <w:tblPr>
        <w:tblStyle w:val="TableGrid"/>
        <w:tblW w:w="0" w:type="auto"/>
        <w:tblLayout w:type="fixed"/>
        <w:tblLook w:val="04A0" w:firstRow="1" w:lastRow="0" w:firstColumn="1" w:lastColumn="0" w:noHBand="0" w:noVBand="1"/>
      </w:tblPr>
      <w:tblGrid>
        <w:gridCol w:w="3528"/>
        <w:gridCol w:w="4590"/>
        <w:gridCol w:w="1458"/>
        <w:gridCol w:w="1602"/>
        <w:gridCol w:w="1314"/>
      </w:tblGrid>
      <w:tr w:rsidR="00235D6A" w:rsidRPr="00261628" w:rsidTr="00235D6A">
        <w:tc>
          <w:tcPr>
            <w:tcW w:w="3528" w:type="dxa"/>
            <w:vAlign w:val="center"/>
          </w:tcPr>
          <w:p w:rsidR="00235D6A" w:rsidRPr="008D3EFF" w:rsidRDefault="00235D6A" w:rsidP="00D47E82">
            <w:pPr>
              <w:spacing w:before="60" w:after="60"/>
              <w:jc w:val="center"/>
              <w:rPr>
                <w:b/>
                <w:i/>
              </w:rPr>
            </w:pPr>
            <w:r w:rsidRPr="00C62C09">
              <w:rPr>
                <w:b/>
              </w:rPr>
              <w:t>(LOCAL) policy requirements</w:t>
            </w:r>
          </w:p>
        </w:tc>
        <w:tc>
          <w:tcPr>
            <w:tcW w:w="4590" w:type="dxa"/>
            <w:vAlign w:val="center"/>
          </w:tcPr>
          <w:p w:rsidR="00235D6A" w:rsidRPr="00261628" w:rsidRDefault="00235D6A" w:rsidP="009356A2">
            <w:pPr>
              <w:spacing w:before="60" w:after="60"/>
              <w:jc w:val="center"/>
              <w:rPr>
                <w:u w:val="single"/>
              </w:rPr>
            </w:pPr>
            <w:r w:rsidRPr="00C62C09">
              <w:rPr>
                <w:b/>
              </w:rPr>
              <w:t xml:space="preserve">Plan </w:t>
            </w:r>
            <w:r>
              <w:rPr>
                <w:b/>
              </w:rPr>
              <w:t xml:space="preserve">(activities/strategies) </w:t>
            </w:r>
            <w:r w:rsidRPr="00C62C09">
              <w:rPr>
                <w:b/>
              </w:rPr>
              <w:t>for implementation</w:t>
            </w:r>
          </w:p>
        </w:tc>
        <w:tc>
          <w:tcPr>
            <w:tcW w:w="1458" w:type="dxa"/>
            <w:vAlign w:val="center"/>
          </w:tcPr>
          <w:p w:rsidR="00235D6A" w:rsidRPr="00235D6A" w:rsidRDefault="00235D6A" w:rsidP="009356A2">
            <w:pPr>
              <w:spacing w:before="60" w:after="60"/>
              <w:jc w:val="center"/>
              <w:rPr>
                <w:b/>
                <w:szCs w:val="16"/>
              </w:rPr>
            </w:pPr>
            <w:r w:rsidRPr="00235D6A">
              <w:rPr>
                <w:b/>
                <w:szCs w:val="16"/>
              </w:rPr>
              <w:t>Person (s)</w:t>
            </w:r>
          </w:p>
          <w:p w:rsidR="00235D6A" w:rsidRPr="00C62C09" w:rsidRDefault="00235D6A" w:rsidP="009356A2">
            <w:pPr>
              <w:spacing w:before="60" w:after="60"/>
              <w:jc w:val="center"/>
              <w:rPr>
                <w:b/>
                <w:sz w:val="16"/>
                <w:szCs w:val="16"/>
              </w:rPr>
            </w:pPr>
            <w:r w:rsidRPr="00235D6A">
              <w:rPr>
                <w:b/>
                <w:szCs w:val="16"/>
              </w:rPr>
              <w:t>Responsible</w:t>
            </w:r>
          </w:p>
        </w:tc>
        <w:tc>
          <w:tcPr>
            <w:tcW w:w="1602" w:type="dxa"/>
            <w:vAlign w:val="center"/>
          </w:tcPr>
          <w:p w:rsidR="00235D6A" w:rsidRPr="00C62C09" w:rsidRDefault="00235D6A" w:rsidP="009356A2">
            <w:pPr>
              <w:spacing w:before="60" w:after="60"/>
              <w:jc w:val="center"/>
              <w:rPr>
                <w:b/>
                <w:sz w:val="16"/>
                <w:szCs w:val="16"/>
              </w:rPr>
            </w:pPr>
            <w:r w:rsidRPr="00235D6A">
              <w:rPr>
                <w:b/>
                <w:szCs w:val="16"/>
              </w:rPr>
              <w:t>Collaborative Resources</w:t>
            </w:r>
          </w:p>
        </w:tc>
        <w:tc>
          <w:tcPr>
            <w:tcW w:w="1314" w:type="dxa"/>
            <w:vAlign w:val="center"/>
          </w:tcPr>
          <w:p w:rsidR="00235D6A" w:rsidRPr="00C62C09" w:rsidRDefault="00235D6A" w:rsidP="009356A2">
            <w:pPr>
              <w:spacing w:before="60" w:after="60"/>
              <w:jc w:val="center"/>
              <w:rPr>
                <w:b/>
                <w:sz w:val="16"/>
                <w:szCs w:val="16"/>
              </w:rPr>
            </w:pPr>
            <w:r w:rsidRPr="00235D6A">
              <w:rPr>
                <w:b/>
                <w:szCs w:val="16"/>
              </w:rPr>
              <w:t>Timeline</w:t>
            </w:r>
          </w:p>
        </w:tc>
      </w:tr>
      <w:tr w:rsidR="003177D2" w:rsidTr="00235D6A">
        <w:tc>
          <w:tcPr>
            <w:tcW w:w="3528" w:type="dxa"/>
          </w:tcPr>
          <w:p w:rsidR="003177D2" w:rsidRPr="00261628" w:rsidRDefault="003177D2" w:rsidP="0047586D">
            <w:pPr>
              <w:pStyle w:val="ListParagraph"/>
              <w:spacing w:before="60" w:after="60"/>
              <w:ind w:left="270" w:hanging="270"/>
            </w:pPr>
            <w:r>
              <w:t>1.  Students shall receive nutrition education that fosters the adoption and maintenance of healthy eating behaviors.</w:t>
            </w:r>
          </w:p>
        </w:tc>
        <w:tc>
          <w:tcPr>
            <w:tcW w:w="4590" w:type="dxa"/>
          </w:tcPr>
          <w:p w:rsidR="003177D2" w:rsidRDefault="00173172" w:rsidP="00E763AA">
            <w:pPr>
              <w:spacing w:before="60" w:after="60"/>
            </w:pPr>
            <w:r>
              <w:t xml:space="preserve">Posters </w:t>
            </w:r>
            <w:r w:rsidR="003E17C1">
              <w:t>i</w:t>
            </w:r>
            <w:r>
              <w:t>n Cafeteria</w:t>
            </w:r>
            <w:r w:rsidR="009F4EBD">
              <w:t>.</w:t>
            </w:r>
          </w:p>
          <w:p w:rsidR="00173172" w:rsidRDefault="00173172" w:rsidP="00E763AA">
            <w:pPr>
              <w:spacing w:before="60" w:after="60"/>
            </w:pPr>
            <w:r>
              <w:t>Encourage students to start their day with a healthy breakfast</w:t>
            </w:r>
            <w:r w:rsidR="003E17C1">
              <w:t>.</w:t>
            </w:r>
          </w:p>
          <w:p w:rsidR="00173172" w:rsidRDefault="00FA6C03" w:rsidP="00E763AA">
            <w:pPr>
              <w:spacing w:before="60" w:after="60"/>
            </w:pPr>
            <w:r>
              <w:t>Teachers integrate classroom based nutrition education with other health education content.</w:t>
            </w:r>
          </w:p>
          <w:p w:rsidR="003177D2" w:rsidRDefault="00FA6C03" w:rsidP="00E763AA">
            <w:pPr>
              <w:spacing w:before="60" w:after="60"/>
            </w:pPr>
            <w:r>
              <w:t>Handouts from squaremeals.org</w:t>
            </w:r>
            <w:r w:rsidR="003E17C1">
              <w:t>.</w:t>
            </w:r>
          </w:p>
          <w:p w:rsidR="003177D2" w:rsidRPr="00261628" w:rsidRDefault="003177D2" w:rsidP="00E763AA">
            <w:pPr>
              <w:spacing w:before="60" w:after="60"/>
            </w:pPr>
          </w:p>
        </w:tc>
        <w:tc>
          <w:tcPr>
            <w:tcW w:w="1458" w:type="dxa"/>
          </w:tcPr>
          <w:p w:rsidR="00FA6C03" w:rsidRDefault="00FA6C03" w:rsidP="003E17C1">
            <w:pPr>
              <w:spacing w:before="60" w:after="60"/>
            </w:pPr>
            <w:r>
              <w:t>PE Teacher</w:t>
            </w:r>
            <w:r w:rsidR="003E17C1">
              <w:t xml:space="preserve">, </w:t>
            </w:r>
            <w:r>
              <w:t xml:space="preserve">School </w:t>
            </w:r>
            <w:r w:rsidR="003E17C1">
              <w:t>N</w:t>
            </w:r>
            <w:r>
              <w:t>urse</w:t>
            </w:r>
            <w:r w:rsidR="003E17C1">
              <w:t xml:space="preserve">, </w:t>
            </w:r>
            <w:r>
              <w:t>Food Personnel</w:t>
            </w:r>
          </w:p>
        </w:tc>
        <w:tc>
          <w:tcPr>
            <w:tcW w:w="1602" w:type="dxa"/>
          </w:tcPr>
          <w:p w:rsidR="003177D2" w:rsidRDefault="00F73ED6" w:rsidP="00E763AA">
            <w:pPr>
              <w:spacing w:before="60" w:after="60"/>
            </w:pPr>
            <w:r>
              <w:t>CSH Program</w:t>
            </w:r>
          </w:p>
        </w:tc>
        <w:tc>
          <w:tcPr>
            <w:tcW w:w="1314" w:type="dxa"/>
          </w:tcPr>
          <w:p w:rsidR="003177D2" w:rsidRDefault="00F73ED6" w:rsidP="00F73ED6">
            <w:pPr>
              <w:spacing w:before="60" w:after="60"/>
            </w:pPr>
            <w:r>
              <w:t>Throughout the year</w:t>
            </w:r>
          </w:p>
        </w:tc>
      </w:tr>
      <w:tr w:rsidR="003177D2" w:rsidTr="00235D6A">
        <w:tc>
          <w:tcPr>
            <w:tcW w:w="3528" w:type="dxa"/>
          </w:tcPr>
          <w:p w:rsidR="003177D2" w:rsidRDefault="00D47E82" w:rsidP="0047586D">
            <w:pPr>
              <w:spacing w:before="60" w:after="60"/>
              <w:ind w:left="270" w:hanging="270"/>
            </w:pPr>
            <w:r>
              <w:t>2</w:t>
            </w:r>
            <w:r w:rsidR="003177D2">
              <w:t>.  The food service staff, teachers, and other school personne</w:t>
            </w:r>
            <w:r>
              <w:t>l will</w:t>
            </w:r>
            <w:r w:rsidR="003177D2">
              <w:t xml:space="preserve"> coordinate the promotion of nutrition messages in the cafeteria, the classroom, and other appropriate settings.</w:t>
            </w:r>
          </w:p>
        </w:tc>
        <w:tc>
          <w:tcPr>
            <w:tcW w:w="4590" w:type="dxa"/>
          </w:tcPr>
          <w:p w:rsidR="003177D2" w:rsidRPr="00261628" w:rsidRDefault="00F73ED6" w:rsidP="00E763AA">
            <w:pPr>
              <w:spacing w:before="60" w:after="60"/>
            </w:pPr>
            <w:r>
              <w:t>See ideas in #1</w:t>
            </w:r>
          </w:p>
        </w:tc>
        <w:tc>
          <w:tcPr>
            <w:tcW w:w="1458" w:type="dxa"/>
          </w:tcPr>
          <w:p w:rsidR="003177D2" w:rsidRDefault="00F73ED6" w:rsidP="00E763AA">
            <w:pPr>
              <w:spacing w:before="60" w:after="60"/>
            </w:pPr>
            <w:r>
              <w:t>PE Teacher</w:t>
            </w:r>
            <w:r w:rsidR="003E17C1">
              <w:t>,</w:t>
            </w:r>
          </w:p>
          <w:p w:rsidR="00F73ED6" w:rsidRDefault="00F73ED6" w:rsidP="00E763AA">
            <w:pPr>
              <w:spacing w:before="60" w:after="60"/>
            </w:pPr>
            <w:r>
              <w:t>School Nurse</w:t>
            </w:r>
            <w:r w:rsidR="003E17C1">
              <w:t>,</w:t>
            </w:r>
          </w:p>
          <w:p w:rsidR="00F73ED6" w:rsidRDefault="00F73ED6" w:rsidP="00E763AA">
            <w:pPr>
              <w:spacing w:before="60" w:after="60"/>
            </w:pPr>
            <w:r>
              <w:t>Food Personnel</w:t>
            </w:r>
          </w:p>
        </w:tc>
        <w:tc>
          <w:tcPr>
            <w:tcW w:w="1602" w:type="dxa"/>
          </w:tcPr>
          <w:p w:rsidR="003177D2" w:rsidRDefault="00F73ED6" w:rsidP="00E763AA">
            <w:pPr>
              <w:spacing w:before="60" w:after="60"/>
            </w:pPr>
            <w:r>
              <w:t>CHS Program</w:t>
            </w:r>
          </w:p>
        </w:tc>
        <w:tc>
          <w:tcPr>
            <w:tcW w:w="1314" w:type="dxa"/>
          </w:tcPr>
          <w:p w:rsidR="003177D2" w:rsidRDefault="00F73ED6" w:rsidP="00E763AA">
            <w:pPr>
              <w:spacing w:before="60" w:after="60"/>
            </w:pPr>
            <w:r>
              <w:t>Throughout the year</w:t>
            </w:r>
          </w:p>
        </w:tc>
      </w:tr>
      <w:tr w:rsidR="003177D2" w:rsidTr="00235D6A">
        <w:tc>
          <w:tcPr>
            <w:tcW w:w="3528" w:type="dxa"/>
          </w:tcPr>
          <w:p w:rsidR="003177D2" w:rsidRDefault="00D47E82" w:rsidP="00E763AA">
            <w:pPr>
              <w:spacing w:before="60" w:after="60"/>
              <w:ind w:left="270" w:hanging="270"/>
            </w:pPr>
            <w:r>
              <w:t>3</w:t>
            </w:r>
            <w:r w:rsidR="003177D2">
              <w:t>.  Educational nutrition information shall be shared with families and the general public to positively influence the health of students and community members.</w:t>
            </w:r>
          </w:p>
        </w:tc>
        <w:tc>
          <w:tcPr>
            <w:tcW w:w="4590" w:type="dxa"/>
          </w:tcPr>
          <w:p w:rsidR="003177D2" w:rsidRDefault="00F73ED6" w:rsidP="00E763AA">
            <w:pPr>
              <w:spacing w:before="60" w:after="60"/>
            </w:pPr>
            <w:r>
              <w:t>See ideas in #1</w:t>
            </w:r>
          </w:p>
          <w:p w:rsidR="00F73ED6" w:rsidRDefault="00F73ED6" w:rsidP="00E763AA">
            <w:pPr>
              <w:spacing w:before="60" w:after="60"/>
            </w:pPr>
            <w:r>
              <w:t>Students are encouraged to start their day with a healthy breakfast.</w:t>
            </w:r>
          </w:p>
          <w:p w:rsidR="00F73ED6" w:rsidRPr="00261628" w:rsidRDefault="00876D3A" w:rsidP="00E763AA">
            <w:pPr>
              <w:spacing w:before="60" w:after="60"/>
            </w:pPr>
            <w:r>
              <w:t>Provide</w:t>
            </w:r>
            <w:r w:rsidR="009F7FAA">
              <w:t xml:space="preserve"> information to families to encourage</w:t>
            </w:r>
            <w:r w:rsidR="00F73ED6">
              <w:t xml:space="preserve"> them to teach their children about health and nutrition and to provide nutritious meals for their families</w:t>
            </w:r>
            <w:r>
              <w:t>.</w:t>
            </w:r>
          </w:p>
        </w:tc>
        <w:tc>
          <w:tcPr>
            <w:tcW w:w="1458" w:type="dxa"/>
          </w:tcPr>
          <w:p w:rsidR="003177D2" w:rsidRDefault="00F73ED6" w:rsidP="00E763AA">
            <w:pPr>
              <w:spacing w:before="60" w:after="60"/>
            </w:pPr>
            <w:r>
              <w:t>Admin</w:t>
            </w:r>
            <w:r w:rsidR="003E17C1">
              <w:t xml:space="preserve">., </w:t>
            </w:r>
            <w:r>
              <w:t>Teach</w:t>
            </w:r>
            <w:r w:rsidR="003E17C1">
              <w:t>e</w:t>
            </w:r>
            <w:r>
              <w:t xml:space="preserve">rs, </w:t>
            </w:r>
            <w:r w:rsidR="003E17C1">
              <w:t>F</w:t>
            </w:r>
            <w:r>
              <w:t xml:space="preserve">ood </w:t>
            </w:r>
            <w:r w:rsidR="003E17C1">
              <w:t>S</w:t>
            </w:r>
            <w:r>
              <w:t>ervice Director</w:t>
            </w:r>
            <w:r w:rsidR="003E17C1">
              <w:t>,</w:t>
            </w:r>
          </w:p>
          <w:p w:rsidR="00F73ED6" w:rsidRDefault="00F73ED6" w:rsidP="00E763AA">
            <w:pPr>
              <w:spacing w:before="60" w:after="60"/>
            </w:pPr>
            <w:r>
              <w:t>School Nurse</w:t>
            </w:r>
          </w:p>
        </w:tc>
        <w:tc>
          <w:tcPr>
            <w:tcW w:w="1602" w:type="dxa"/>
          </w:tcPr>
          <w:p w:rsidR="003177D2" w:rsidRDefault="00AA1D07" w:rsidP="00E763AA">
            <w:pPr>
              <w:spacing w:before="60" w:after="60"/>
            </w:pPr>
            <w:r>
              <w:t>Squaremeals.org</w:t>
            </w:r>
          </w:p>
          <w:p w:rsidR="00AA1D07" w:rsidRDefault="00E8273C" w:rsidP="00E763AA">
            <w:pPr>
              <w:spacing w:before="60" w:after="60"/>
            </w:pPr>
            <w:hyperlink r:id="rId12" w:history="1">
              <w:r w:rsidR="00691314" w:rsidRPr="00B11586">
                <w:rPr>
                  <w:rStyle w:val="Hyperlink"/>
                </w:rPr>
                <w:t>http://www.squaremeals.org/Portals/8/files/publications/School%20Lunch%20parent%20flyer%20Eng.pdf</w:t>
              </w:r>
            </w:hyperlink>
            <w:r w:rsidR="00691314">
              <w:t xml:space="preserve"> </w:t>
            </w:r>
          </w:p>
        </w:tc>
        <w:tc>
          <w:tcPr>
            <w:tcW w:w="1314" w:type="dxa"/>
          </w:tcPr>
          <w:p w:rsidR="003177D2" w:rsidRDefault="00AA1D07" w:rsidP="00E763AA">
            <w:pPr>
              <w:spacing w:before="60" w:after="60"/>
            </w:pPr>
            <w:r>
              <w:t>Throughout the year</w:t>
            </w:r>
          </w:p>
        </w:tc>
      </w:tr>
    </w:tbl>
    <w:p w:rsidR="002763A4" w:rsidRDefault="002763A4" w:rsidP="0047586D">
      <w:pPr>
        <w:rPr>
          <w:b/>
          <w:sz w:val="24"/>
          <w:szCs w:val="24"/>
          <w:u w:val="single"/>
        </w:rPr>
      </w:pPr>
    </w:p>
    <w:p w:rsidR="002763A4" w:rsidRDefault="002763A4">
      <w:pPr>
        <w:spacing w:line="276" w:lineRule="auto"/>
        <w:rPr>
          <w:b/>
          <w:sz w:val="24"/>
          <w:szCs w:val="24"/>
          <w:u w:val="single"/>
        </w:rPr>
      </w:pPr>
      <w:r>
        <w:rPr>
          <w:b/>
          <w:sz w:val="24"/>
          <w:szCs w:val="24"/>
          <w:u w:val="single"/>
        </w:rPr>
        <w:br w:type="page"/>
      </w:r>
    </w:p>
    <w:p w:rsidR="0047586D" w:rsidRPr="002763A4" w:rsidRDefault="00303F75" w:rsidP="0047586D">
      <w:pPr>
        <w:rPr>
          <w:b/>
          <w:sz w:val="24"/>
          <w:szCs w:val="24"/>
          <w:u w:val="single"/>
        </w:rPr>
      </w:pPr>
      <w:r w:rsidRPr="002763A4">
        <w:rPr>
          <w:b/>
          <w:sz w:val="24"/>
          <w:szCs w:val="24"/>
          <w:u w:val="single"/>
        </w:rPr>
        <w:lastRenderedPageBreak/>
        <w:t>Goals for Physical Activity</w:t>
      </w:r>
    </w:p>
    <w:p w:rsidR="007F61BE" w:rsidRPr="002763A4" w:rsidRDefault="007F61BE" w:rsidP="0047586D">
      <w:pPr>
        <w:rPr>
          <w:b/>
          <w:sz w:val="24"/>
          <w:szCs w:val="24"/>
          <w:u w:val="single"/>
        </w:rPr>
      </w:pPr>
      <w:r w:rsidRPr="002763A4">
        <w:rPr>
          <w:sz w:val="24"/>
          <w:szCs w:val="24"/>
        </w:rPr>
        <w:t xml:space="preserve">The District shall implement, in accordance with law, a coordinated health program with physical education and physical activity components and shall offer at least the required amount of physical activity for all grades (see Policy EHAB and EHAC)  </w:t>
      </w:r>
    </w:p>
    <w:p w:rsidR="0047586D" w:rsidRPr="007F61BE" w:rsidRDefault="0047586D" w:rsidP="0047586D">
      <w:pPr>
        <w:rPr>
          <w:sz w:val="28"/>
          <w:szCs w:val="28"/>
        </w:rPr>
      </w:pPr>
      <w:r w:rsidRPr="002763A4">
        <w:rPr>
          <w:sz w:val="24"/>
          <w:szCs w:val="24"/>
        </w:rPr>
        <w:t>In addition</w:t>
      </w:r>
      <w:r w:rsidR="0094392C" w:rsidRPr="002763A4">
        <w:rPr>
          <w:sz w:val="24"/>
          <w:szCs w:val="24"/>
        </w:rPr>
        <w:t>,</w:t>
      </w:r>
      <w:r w:rsidRPr="002763A4">
        <w:rPr>
          <w:sz w:val="24"/>
          <w:szCs w:val="24"/>
        </w:rPr>
        <w:t xml:space="preserve"> the District establishes the following goals for </w:t>
      </w:r>
      <w:r w:rsidR="007F61BE" w:rsidRPr="002763A4">
        <w:rPr>
          <w:sz w:val="24"/>
          <w:szCs w:val="24"/>
        </w:rPr>
        <w:t>physical activity:</w:t>
      </w:r>
    </w:p>
    <w:tbl>
      <w:tblPr>
        <w:tblStyle w:val="TableGrid"/>
        <w:tblW w:w="13248" w:type="dxa"/>
        <w:tblLayout w:type="fixed"/>
        <w:tblLook w:val="04A0" w:firstRow="1" w:lastRow="0" w:firstColumn="1" w:lastColumn="0" w:noHBand="0" w:noVBand="1"/>
      </w:tblPr>
      <w:tblGrid>
        <w:gridCol w:w="3528"/>
        <w:gridCol w:w="4590"/>
        <w:gridCol w:w="1458"/>
        <w:gridCol w:w="1512"/>
        <w:gridCol w:w="2160"/>
      </w:tblGrid>
      <w:tr w:rsidR="00235D6A" w:rsidRPr="00261628" w:rsidTr="00C16CF0">
        <w:tc>
          <w:tcPr>
            <w:tcW w:w="3528" w:type="dxa"/>
            <w:vAlign w:val="center"/>
          </w:tcPr>
          <w:p w:rsidR="00235D6A" w:rsidRPr="00B2319C" w:rsidRDefault="00235D6A" w:rsidP="00D47E82">
            <w:pPr>
              <w:spacing w:before="60" w:after="60"/>
              <w:jc w:val="center"/>
              <w:rPr>
                <w:u w:val="single"/>
              </w:rPr>
            </w:pPr>
            <w:r w:rsidRPr="00C62C09">
              <w:rPr>
                <w:b/>
              </w:rPr>
              <w:t>(LOCAL) policy requirements</w:t>
            </w:r>
          </w:p>
        </w:tc>
        <w:tc>
          <w:tcPr>
            <w:tcW w:w="4590" w:type="dxa"/>
            <w:vAlign w:val="center"/>
          </w:tcPr>
          <w:p w:rsidR="00235D6A" w:rsidRPr="00261628" w:rsidRDefault="00235D6A" w:rsidP="009356A2">
            <w:pPr>
              <w:spacing w:before="60" w:after="60"/>
              <w:jc w:val="center"/>
              <w:rPr>
                <w:u w:val="single"/>
              </w:rPr>
            </w:pPr>
            <w:r w:rsidRPr="00C62C09">
              <w:rPr>
                <w:b/>
              </w:rPr>
              <w:t xml:space="preserve">Plan </w:t>
            </w:r>
            <w:r>
              <w:rPr>
                <w:b/>
              </w:rPr>
              <w:t xml:space="preserve">(activities/strategies) </w:t>
            </w:r>
            <w:r w:rsidRPr="00C62C09">
              <w:rPr>
                <w:b/>
              </w:rPr>
              <w:t>for implementation</w:t>
            </w:r>
          </w:p>
        </w:tc>
        <w:tc>
          <w:tcPr>
            <w:tcW w:w="1458" w:type="dxa"/>
            <w:vAlign w:val="center"/>
          </w:tcPr>
          <w:p w:rsidR="00235D6A" w:rsidRPr="00235D6A" w:rsidRDefault="00235D6A" w:rsidP="009356A2">
            <w:pPr>
              <w:spacing w:before="60" w:after="60"/>
              <w:jc w:val="center"/>
              <w:rPr>
                <w:b/>
                <w:szCs w:val="16"/>
              </w:rPr>
            </w:pPr>
            <w:r w:rsidRPr="00235D6A">
              <w:rPr>
                <w:b/>
                <w:szCs w:val="16"/>
              </w:rPr>
              <w:t>Person (s)</w:t>
            </w:r>
          </w:p>
          <w:p w:rsidR="00235D6A" w:rsidRPr="00C62C09" w:rsidRDefault="00235D6A" w:rsidP="009356A2">
            <w:pPr>
              <w:spacing w:before="60" w:after="60"/>
              <w:jc w:val="center"/>
              <w:rPr>
                <w:b/>
                <w:sz w:val="16"/>
                <w:szCs w:val="16"/>
              </w:rPr>
            </w:pPr>
            <w:r w:rsidRPr="00235D6A">
              <w:rPr>
                <w:b/>
                <w:szCs w:val="16"/>
              </w:rPr>
              <w:t>Responsible</w:t>
            </w:r>
          </w:p>
        </w:tc>
        <w:tc>
          <w:tcPr>
            <w:tcW w:w="1512" w:type="dxa"/>
            <w:vAlign w:val="center"/>
          </w:tcPr>
          <w:p w:rsidR="00235D6A" w:rsidRPr="00C62C09" w:rsidRDefault="00235D6A" w:rsidP="009356A2">
            <w:pPr>
              <w:spacing w:before="60" w:after="60"/>
              <w:jc w:val="center"/>
              <w:rPr>
                <w:b/>
                <w:sz w:val="16"/>
                <w:szCs w:val="16"/>
              </w:rPr>
            </w:pPr>
            <w:r w:rsidRPr="00235D6A">
              <w:rPr>
                <w:b/>
                <w:szCs w:val="16"/>
              </w:rPr>
              <w:t>Collaborative Resources</w:t>
            </w:r>
          </w:p>
        </w:tc>
        <w:tc>
          <w:tcPr>
            <w:tcW w:w="2160" w:type="dxa"/>
            <w:vAlign w:val="center"/>
          </w:tcPr>
          <w:p w:rsidR="00235D6A" w:rsidRPr="00C62C09" w:rsidRDefault="00235D6A" w:rsidP="009356A2">
            <w:pPr>
              <w:spacing w:before="60" w:after="60"/>
              <w:jc w:val="center"/>
              <w:rPr>
                <w:b/>
                <w:sz w:val="16"/>
                <w:szCs w:val="16"/>
              </w:rPr>
            </w:pPr>
            <w:r w:rsidRPr="00235D6A">
              <w:rPr>
                <w:b/>
                <w:szCs w:val="16"/>
              </w:rPr>
              <w:t>Timeline</w:t>
            </w:r>
          </w:p>
        </w:tc>
      </w:tr>
      <w:tr w:rsidR="003177D2" w:rsidTr="00C16CF0">
        <w:tc>
          <w:tcPr>
            <w:tcW w:w="3528" w:type="dxa"/>
          </w:tcPr>
          <w:p w:rsidR="003177D2" w:rsidRDefault="00D47E82" w:rsidP="00D47E82">
            <w:pPr>
              <w:spacing w:before="60" w:after="60"/>
            </w:pPr>
            <w:r>
              <w:t>1</w:t>
            </w:r>
            <w:r w:rsidR="003177D2">
              <w:t xml:space="preserve">.  </w:t>
            </w:r>
            <w:r>
              <w:t>Physical education classes will</w:t>
            </w:r>
            <w:r w:rsidR="003177D2">
              <w:t xml:space="preserve"> regularly emphasize moderate to vigorous activity.</w:t>
            </w:r>
          </w:p>
        </w:tc>
        <w:tc>
          <w:tcPr>
            <w:tcW w:w="4590" w:type="dxa"/>
          </w:tcPr>
          <w:p w:rsidR="003177D2" w:rsidRDefault="00AA1D07" w:rsidP="00E763AA">
            <w:pPr>
              <w:spacing w:before="60" w:after="60"/>
            </w:pPr>
            <w:r>
              <w:t>CSH PE activities.</w:t>
            </w:r>
          </w:p>
          <w:p w:rsidR="00AA1D07" w:rsidRDefault="00AA1D07" w:rsidP="00E763AA">
            <w:pPr>
              <w:spacing w:before="60" w:after="60"/>
            </w:pPr>
            <w:r>
              <w:t>Meet or exceed PE requir</w:t>
            </w:r>
            <w:r w:rsidR="00680B43">
              <w:t xml:space="preserve">ement for MVPA in PE classes. </w:t>
            </w:r>
            <w:r w:rsidR="00876D3A">
              <w:t xml:space="preserve"> </w:t>
            </w:r>
            <w:r w:rsidR="00680B43">
              <w:t>K</w:t>
            </w:r>
            <w:r>
              <w:t xml:space="preserve">-6th grade MVPA at least 135 min during each school week. </w:t>
            </w:r>
          </w:p>
          <w:p w:rsidR="00AA1D07" w:rsidRPr="00261628" w:rsidRDefault="00AA1D07" w:rsidP="00E763AA">
            <w:pPr>
              <w:spacing w:before="60" w:after="60"/>
            </w:pPr>
            <w:r>
              <w:t>PE teacher receives professional development for teaching physical education.</w:t>
            </w:r>
          </w:p>
        </w:tc>
        <w:tc>
          <w:tcPr>
            <w:tcW w:w="1458" w:type="dxa"/>
          </w:tcPr>
          <w:p w:rsidR="003177D2" w:rsidRDefault="00AA1D07" w:rsidP="003E17C1">
            <w:pPr>
              <w:spacing w:before="60" w:after="60"/>
            </w:pPr>
            <w:r>
              <w:t>Admin</w:t>
            </w:r>
            <w:r w:rsidR="003E17C1">
              <w:t xml:space="preserve">.,  </w:t>
            </w:r>
            <w:r>
              <w:t>PE Teacher</w:t>
            </w:r>
          </w:p>
        </w:tc>
        <w:tc>
          <w:tcPr>
            <w:tcW w:w="1512" w:type="dxa"/>
          </w:tcPr>
          <w:p w:rsidR="003177D2" w:rsidRDefault="00876D3A" w:rsidP="00E763AA">
            <w:pPr>
              <w:spacing w:before="60" w:after="60"/>
            </w:pPr>
            <w:r>
              <w:t>TX Ed</w:t>
            </w:r>
            <w:r w:rsidR="009F7FAA">
              <w:t>.</w:t>
            </w:r>
            <w:r>
              <w:t xml:space="preserve"> C</w:t>
            </w:r>
            <w:r w:rsidR="00AA1D07">
              <w:t>ode</w:t>
            </w:r>
            <w:r w:rsidR="009F7FAA">
              <w:t>,</w:t>
            </w:r>
          </w:p>
          <w:p w:rsidR="00AA1D07" w:rsidRDefault="00AA1D07" w:rsidP="00E763AA">
            <w:pPr>
              <w:spacing w:before="60" w:after="60"/>
            </w:pPr>
            <w:r>
              <w:t>www.tahperd.org/</w:t>
            </w:r>
          </w:p>
        </w:tc>
        <w:tc>
          <w:tcPr>
            <w:tcW w:w="2160" w:type="dxa"/>
          </w:tcPr>
          <w:p w:rsidR="003177D2" w:rsidRDefault="0076261B" w:rsidP="00E763AA">
            <w:pPr>
              <w:spacing w:before="60" w:after="60"/>
            </w:pPr>
            <w:r>
              <w:t>Daily/Weekly</w:t>
            </w:r>
          </w:p>
        </w:tc>
      </w:tr>
      <w:tr w:rsidR="003177D2" w:rsidTr="00C16CF0">
        <w:tc>
          <w:tcPr>
            <w:tcW w:w="3528" w:type="dxa"/>
          </w:tcPr>
          <w:p w:rsidR="003177D2" w:rsidRDefault="00D47E82" w:rsidP="00303F75">
            <w:pPr>
              <w:spacing w:before="60" w:after="60"/>
              <w:ind w:left="270" w:hanging="270"/>
            </w:pPr>
            <w:r>
              <w:t>2</w:t>
            </w:r>
            <w:r w:rsidR="003177D2">
              <w:t>.  Teac</w:t>
            </w:r>
            <w:r>
              <w:t>hers and other school staff wil</w:t>
            </w:r>
            <w:r w:rsidR="003177D2">
              <w:t>l receive training to promote enjoyable, life-long physical activity for themselves and students.</w:t>
            </w:r>
          </w:p>
        </w:tc>
        <w:tc>
          <w:tcPr>
            <w:tcW w:w="4590" w:type="dxa"/>
          </w:tcPr>
          <w:p w:rsidR="003177D2" w:rsidRDefault="00AA1D07" w:rsidP="00E763AA">
            <w:pPr>
              <w:spacing w:before="60" w:after="60"/>
            </w:pPr>
            <w:r>
              <w:t>Zumba for employees.</w:t>
            </w:r>
          </w:p>
          <w:p w:rsidR="00AA1D07" w:rsidRDefault="00180874" w:rsidP="00E763AA">
            <w:pPr>
              <w:spacing w:before="60" w:after="60"/>
            </w:pPr>
            <w:r>
              <w:t>Walking</w:t>
            </w:r>
            <w:r w:rsidR="00F276F3">
              <w:t xml:space="preserve"> during lunch/free time.</w:t>
            </w:r>
          </w:p>
          <w:p w:rsidR="00F276F3" w:rsidRPr="00261628" w:rsidRDefault="00F276F3" w:rsidP="00E763AA">
            <w:pPr>
              <w:spacing w:before="60" w:after="60"/>
            </w:pPr>
          </w:p>
        </w:tc>
        <w:tc>
          <w:tcPr>
            <w:tcW w:w="1458" w:type="dxa"/>
          </w:tcPr>
          <w:p w:rsidR="003177D2" w:rsidRDefault="00F276F3" w:rsidP="00E763AA">
            <w:pPr>
              <w:spacing w:before="60" w:after="60"/>
            </w:pPr>
            <w:r>
              <w:t>Volunteers</w:t>
            </w:r>
          </w:p>
        </w:tc>
        <w:tc>
          <w:tcPr>
            <w:tcW w:w="1512" w:type="dxa"/>
          </w:tcPr>
          <w:p w:rsidR="003177D2" w:rsidRDefault="00F276F3" w:rsidP="00E763AA">
            <w:pPr>
              <w:spacing w:before="60" w:after="60"/>
            </w:pPr>
            <w:r>
              <w:t>www.texasroundup.org/</w:t>
            </w:r>
          </w:p>
        </w:tc>
        <w:tc>
          <w:tcPr>
            <w:tcW w:w="2160" w:type="dxa"/>
          </w:tcPr>
          <w:p w:rsidR="003177D2" w:rsidRDefault="0076261B" w:rsidP="00E763AA">
            <w:pPr>
              <w:spacing w:before="60" w:after="60"/>
            </w:pPr>
            <w:r>
              <w:t>Yearly or</w:t>
            </w:r>
          </w:p>
          <w:p w:rsidR="0076261B" w:rsidRDefault="0076261B" w:rsidP="00E763AA">
            <w:pPr>
              <w:spacing w:before="60" w:after="60"/>
            </w:pPr>
            <w:r>
              <w:t>As requested</w:t>
            </w:r>
          </w:p>
        </w:tc>
      </w:tr>
      <w:tr w:rsidR="003177D2" w:rsidTr="00C16CF0">
        <w:tc>
          <w:tcPr>
            <w:tcW w:w="3528" w:type="dxa"/>
          </w:tcPr>
          <w:p w:rsidR="003177D2" w:rsidRDefault="00D47E82" w:rsidP="00303F75">
            <w:pPr>
              <w:spacing w:before="60" w:after="60"/>
              <w:ind w:left="270" w:hanging="270"/>
            </w:pPr>
            <w:r>
              <w:t>3</w:t>
            </w:r>
            <w:r w:rsidR="003177D2">
              <w:t>.  The District shall encourage parents to support their children’s participation, to be active role models, and to include physical activity in family events.</w:t>
            </w:r>
          </w:p>
        </w:tc>
        <w:tc>
          <w:tcPr>
            <w:tcW w:w="4590" w:type="dxa"/>
          </w:tcPr>
          <w:p w:rsidR="00F276F3" w:rsidRDefault="0076261B" w:rsidP="00F276F3">
            <w:pPr>
              <w:spacing w:before="60" w:after="60"/>
            </w:pPr>
            <w:r>
              <w:t>Family Activity Ni</w:t>
            </w:r>
            <w:r w:rsidR="00F276F3">
              <w:t>ght.</w:t>
            </w:r>
          </w:p>
          <w:p w:rsidR="00F276F3" w:rsidRPr="00261628" w:rsidRDefault="00F276F3" w:rsidP="00F276F3">
            <w:pPr>
              <w:spacing w:before="60" w:after="60"/>
            </w:pPr>
          </w:p>
        </w:tc>
        <w:tc>
          <w:tcPr>
            <w:tcW w:w="1458" w:type="dxa"/>
          </w:tcPr>
          <w:p w:rsidR="003177D2" w:rsidRDefault="00F276F3" w:rsidP="003E17C1">
            <w:pPr>
              <w:spacing w:before="60" w:after="60"/>
            </w:pPr>
            <w:r>
              <w:t>Admin</w:t>
            </w:r>
            <w:r w:rsidR="003E17C1">
              <w:t xml:space="preserve">., </w:t>
            </w:r>
            <w:r>
              <w:t>Teachers</w:t>
            </w:r>
          </w:p>
        </w:tc>
        <w:tc>
          <w:tcPr>
            <w:tcW w:w="1512" w:type="dxa"/>
          </w:tcPr>
          <w:p w:rsidR="003177D2" w:rsidRDefault="003177D2" w:rsidP="00E763AA">
            <w:pPr>
              <w:spacing w:before="60" w:after="60"/>
            </w:pPr>
          </w:p>
        </w:tc>
        <w:tc>
          <w:tcPr>
            <w:tcW w:w="2160" w:type="dxa"/>
          </w:tcPr>
          <w:p w:rsidR="003177D2" w:rsidRDefault="0076261B" w:rsidP="00E763AA">
            <w:pPr>
              <w:spacing w:before="60" w:after="60"/>
            </w:pPr>
            <w:r>
              <w:t>Yearly</w:t>
            </w:r>
          </w:p>
        </w:tc>
      </w:tr>
      <w:tr w:rsidR="003177D2" w:rsidTr="00C16CF0">
        <w:tc>
          <w:tcPr>
            <w:tcW w:w="3528" w:type="dxa"/>
          </w:tcPr>
          <w:p w:rsidR="003177D2" w:rsidRDefault="00D47E82" w:rsidP="00303F75">
            <w:pPr>
              <w:spacing w:before="60" w:after="60"/>
              <w:ind w:left="270" w:hanging="270"/>
            </w:pPr>
            <w:r>
              <w:t>4</w:t>
            </w:r>
            <w:r w:rsidR="003177D2">
              <w:t>.  The District shall encourage students, parents, staff, and community members to use the District’s recreational facilities that are available outside the school day.  [See GKD]</w:t>
            </w:r>
          </w:p>
        </w:tc>
        <w:tc>
          <w:tcPr>
            <w:tcW w:w="4590" w:type="dxa"/>
          </w:tcPr>
          <w:p w:rsidR="003177D2" w:rsidRDefault="0076261B" w:rsidP="00E763AA">
            <w:pPr>
              <w:spacing w:before="60" w:after="60"/>
            </w:pPr>
            <w:r>
              <w:t xml:space="preserve">Gym </w:t>
            </w:r>
            <w:r w:rsidR="00680B43">
              <w:t>is open to</w:t>
            </w:r>
            <w:r>
              <w:t xml:space="preserve"> </w:t>
            </w:r>
            <w:r w:rsidR="00680B43">
              <w:t>the community</w:t>
            </w:r>
            <w:r>
              <w:t>.</w:t>
            </w:r>
          </w:p>
          <w:p w:rsidR="0076261B" w:rsidRPr="00261628" w:rsidRDefault="0076261B" w:rsidP="0076261B">
            <w:pPr>
              <w:spacing w:before="60" w:after="60"/>
            </w:pPr>
            <w:r>
              <w:t xml:space="preserve">Track and </w:t>
            </w:r>
            <w:r w:rsidR="00680B43">
              <w:t>playground are open to the community.</w:t>
            </w:r>
          </w:p>
        </w:tc>
        <w:tc>
          <w:tcPr>
            <w:tcW w:w="1458" w:type="dxa"/>
          </w:tcPr>
          <w:p w:rsidR="003177D2" w:rsidRDefault="0076261B" w:rsidP="003E17C1">
            <w:pPr>
              <w:spacing w:before="60" w:after="60"/>
            </w:pPr>
            <w:r>
              <w:t>Admin</w:t>
            </w:r>
            <w:r w:rsidR="003E17C1">
              <w:t xml:space="preserve">. </w:t>
            </w:r>
            <w:r>
              <w:t>Teachers</w:t>
            </w:r>
            <w:r w:rsidR="003E17C1">
              <w:t xml:space="preserve">, </w:t>
            </w:r>
            <w:r>
              <w:t>Janitors</w:t>
            </w:r>
          </w:p>
        </w:tc>
        <w:tc>
          <w:tcPr>
            <w:tcW w:w="1512" w:type="dxa"/>
          </w:tcPr>
          <w:p w:rsidR="003177D2" w:rsidRDefault="003177D2" w:rsidP="00E763AA">
            <w:pPr>
              <w:spacing w:before="60" w:after="60"/>
            </w:pPr>
          </w:p>
        </w:tc>
        <w:tc>
          <w:tcPr>
            <w:tcW w:w="2160" w:type="dxa"/>
          </w:tcPr>
          <w:p w:rsidR="003177D2" w:rsidRDefault="0076261B" w:rsidP="00E763AA">
            <w:pPr>
              <w:spacing w:before="60" w:after="60"/>
            </w:pPr>
            <w:r>
              <w:t>Yearly or as requested</w:t>
            </w:r>
          </w:p>
        </w:tc>
      </w:tr>
    </w:tbl>
    <w:p w:rsidR="002763A4" w:rsidRDefault="002763A4" w:rsidP="00261628"/>
    <w:p w:rsidR="002763A4" w:rsidRDefault="002763A4">
      <w:pPr>
        <w:spacing w:line="276" w:lineRule="auto"/>
      </w:pPr>
      <w:r>
        <w:br w:type="page"/>
      </w:r>
    </w:p>
    <w:p w:rsidR="00303F75" w:rsidRPr="002763A4" w:rsidRDefault="00303F75" w:rsidP="00303F75">
      <w:pPr>
        <w:rPr>
          <w:b/>
          <w:sz w:val="24"/>
          <w:szCs w:val="24"/>
          <w:u w:val="single"/>
        </w:rPr>
      </w:pPr>
      <w:r w:rsidRPr="002763A4">
        <w:rPr>
          <w:b/>
          <w:sz w:val="24"/>
          <w:szCs w:val="24"/>
          <w:u w:val="single"/>
        </w:rPr>
        <w:lastRenderedPageBreak/>
        <w:t>Goals for School-based Activities</w:t>
      </w:r>
    </w:p>
    <w:p w:rsidR="007F61BE" w:rsidRPr="007F61BE" w:rsidRDefault="007F61BE" w:rsidP="007F61BE">
      <w:pPr>
        <w:rPr>
          <w:sz w:val="28"/>
          <w:szCs w:val="28"/>
        </w:rPr>
      </w:pPr>
      <w:r w:rsidRPr="002763A4">
        <w:rPr>
          <w:sz w:val="24"/>
          <w:szCs w:val="24"/>
        </w:rPr>
        <w:t xml:space="preserve">The District establishes the following goals to create an environment conducive to healthful eating and physical activity and to express a consistent wellness message through other school-based activities: </w:t>
      </w:r>
      <w:r>
        <w:rPr>
          <w:sz w:val="28"/>
          <w:szCs w:val="28"/>
        </w:rPr>
        <w:t xml:space="preserve"> </w:t>
      </w:r>
    </w:p>
    <w:tbl>
      <w:tblPr>
        <w:tblStyle w:val="TableGrid"/>
        <w:tblW w:w="0" w:type="auto"/>
        <w:tblLayout w:type="fixed"/>
        <w:tblLook w:val="04A0" w:firstRow="1" w:lastRow="0" w:firstColumn="1" w:lastColumn="0" w:noHBand="0" w:noVBand="1"/>
      </w:tblPr>
      <w:tblGrid>
        <w:gridCol w:w="3528"/>
        <w:gridCol w:w="4590"/>
        <w:gridCol w:w="1458"/>
        <w:gridCol w:w="1602"/>
        <w:gridCol w:w="1314"/>
      </w:tblGrid>
      <w:tr w:rsidR="00235D6A" w:rsidRPr="00261628" w:rsidTr="00235D6A">
        <w:tc>
          <w:tcPr>
            <w:tcW w:w="3528" w:type="dxa"/>
            <w:vAlign w:val="center"/>
          </w:tcPr>
          <w:p w:rsidR="00235D6A" w:rsidRPr="00B2319C" w:rsidRDefault="00235D6A" w:rsidP="00D47E82">
            <w:pPr>
              <w:spacing w:before="60" w:after="60"/>
              <w:jc w:val="center"/>
              <w:rPr>
                <w:u w:val="single"/>
              </w:rPr>
            </w:pPr>
            <w:r w:rsidRPr="006771D2">
              <w:rPr>
                <w:b/>
              </w:rPr>
              <w:t>(LOCAL) policy requirements</w:t>
            </w:r>
          </w:p>
        </w:tc>
        <w:tc>
          <w:tcPr>
            <w:tcW w:w="4590" w:type="dxa"/>
            <w:vAlign w:val="center"/>
          </w:tcPr>
          <w:p w:rsidR="00235D6A" w:rsidRPr="00261628" w:rsidRDefault="00235D6A" w:rsidP="009356A2">
            <w:pPr>
              <w:spacing w:before="60" w:after="60"/>
              <w:jc w:val="center"/>
              <w:rPr>
                <w:u w:val="single"/>
              </w:rPr>
            </w:pPr>
            <w:r w:rsidRPr="00C62C09">
              <w:rPr>
                <w:b/>
              </w:rPr>
              <w:t xml:space="preserve">Plan </w:t>
            </w:r>
            <w:r>
              <w:rPr>
                <w:b/>
              </w:rPr>
              <w:t xml:space="preserve">(activities/strategies) </w:t>
            </w:r>
            <w:r w:rsidRPr="00C62C09">
              <w:rPr>
                <w:b/>
              </w:rPr>
              <w:t>for implementation</w:t>
            </w:r>
          </w:p>
        </w:tc>
        <w:tc>
          <w:tcPr>
            <w:tcW w:w="1458" w:type="dxa"/>
            <w:vAlign w:val="center"/>
          </w:tcPr>
          <w:p w:rsidR="00235D6A" w:rsidRPr="00235D6A" w:rsidRDefault="00235D6A" w:rsidP="009356A2">
            <w:pPr>
              <w:spacing w:before="60" w:after="60"/>
              <w:jc w:val="center"/>
              <w:rPr>
                <w:b/>
                <w:szCs w:val="16"/>
              </w:rPr>
            </w:pPr>
            <w:r w:rsidRPr="00235D6A">
              <w:rPr>
                <w:b/>
                <w:szCs w:val="16"/>
              </w:rPr>
              <w:t>Person (s)</w:t>
            </w:r>
          </w:p>
          <w:p w:rsidR="00235D6A" w:rsidRPr="00C62C09" w:rsidRDefault="00235D6A" w:rsidP="009356A2">
            <w:pPr>
              <w:spacing w:before="60" w:after="60"/>
              <w:jc w:val="center"/>
              <w:rPr>
                <w:b/>
                <w:sz w:val="16"/>
                <w:szCs w:val="16"/>
              </w:rPr>
            </w:pPr>
            <w:r w:rsidRPr="00235D6A">
              <w:rPr>
                <w:b/>
                <w:szCs w:val="16"/>
              </w:rPr>
              <w:t>Responsible</w:t>
            </w:r>
          </w:p>
        </w:tc>
        <w:tc>
          <w:tcPr>
            <w:tcW w:w="1602" w:type="dxa"/>
            <w:vAlign w:val="center"/>
          </w:tcPr>
          <w:p w:rsidR="00235D6A" w:rsidRPr="00C62C09" w:rsidRDefault="00235D6A" w:rsidP="009356A2">
            <w:pPr>
              <w:spacing w:before="60" w:after="60"/>
              <w:jc w:val="center"/>
              <w:rPr>
                <w:b/>
                <w:sz w:val="16"/>
                <w:szCs w:val="16"/>
              </w:rPr>
            </w:pPr>
            <w:r w:rsidRPr="00235D6A">
              <w:rPr>
                <w:b/>
                <w:szCs w:val="16"/>
              </w:rPr>
              <w:t>Collaborative Resources</w:t>
            </w:r>
          </w:p>
        </w:tc>
        <w:tc>
          <w:tcPr>
            <w:tcW w:w="1314" w:type="dxa"/>
            <w:vAlign w:val="center"/>
          </w:tcPr>
          <w:p w:rsidR="00235D6A" w:rsidRPr="00C62C09" w:rsidRDefault="00235D6A" w:rsidP="009356A2">
            <w:pPr>
              <w:spacing w:before="60" w:after="60"/>
              <w:jc w:val="center"/>
              <w:rPr>
                <w:b/>
                <w:sz w:val="16"/>
                <w:szCs w:val="16"/>
              </w:rPr>
            </w:pPr>
            <w:r w:rsidRPr="00235D6A">
              <w:rPr>
                <w:b/>
                <w:szCs w:val="16"/>
              </w:rPr>
              <w:t>Timeline</w:t>
            </w:r>
          </w:p>
        </w:tc>
      </w:tr>
      <w:tr w:rsidR="003177D2" w:rsidTr="00235D6A">
        <w:tc>
          <w:tcPr>
            <w:tcW w:w="3528" w:type="dxa"/>
          </w:tcPr>
          <w:p w:rsidR="003177D2" w:rsidRPr="00261628" w:rsidRDefault="003177D2" w:rsidP="00303F75">
            <w:pPr>
              <w:pStyle w:val="ListParagraph"/>
              <w:spacing w:before="60" w:after="60"/>
              <w:ind w:left="270" w:hanging="270"/>
            </w:pPr>
            <w:r>
              <w:t>1.  Sufficient time shall be allowed for students to eat meals in lunchroom facilities that are clean, safe, and comfortable.</w:t>
            </w:r>
          </w:p>
        </w:tc>
        <w:tc>
          <w:tcPr>
            <w:tcW w:w="4590" w:type="dxa"/>
          </w:tcPr>
          <w:p w:rsidR="003177D2" w:rsidRDefault="00CF65C8" w:rsidP="00CF65C8">
            <w:pPr>
              <w:spacing w:before="60" w:after="60"/>
            </w:pPr>
            <w:r>
              <w:t>Maintain facilities in a clean, safe and comfortable manner.</w:t>
            </w:r>
          </w:p>
          <w:p w:rsidR="00CF65C8" w:rsidRDefault="00CF65C8" w:rsidP="00CF65C8">
            <w:pPr>
              <w:spacing w:before="60" w:after="60"/>
            </w:pPr>
            <w:r>
              <w:t>Dining area is attractive and has enough space for seating all students.</w:t>
            </w:r>
          </w:p>
          <w:p w:rsidR="00CF65C8" w:rsidRDefault="00CF65C8" w:rsidP="00CF65C8">
            <w:pPr>
              <w:spacing w:before="60" w:after="60"/>
            </w:pPr>
            <w:r>
              <w:t>Drinking water is available for students at meals</w:t>
            </w:r>
            <w:r w:rsidR="00876D3A">
              <w:t>.</w:t>
            </w:r>
          </w:p>
          <w:p w:rsidR="00CF65C8" w:rsidRPr="00261628" w:rsidRDefault="00CF65C8" w:rsidP="00CF65C8">
            <w:pPr>
              <w:spacing w:before="60" w:after="60"/>
            </w:pPr>
            <w:r>
              <w:t>Serving line moves quickly to allow sufficient eating time</w:t>
            </w:r>
            <w:r w:rsidR="00876D3A">
              <w:t>.</w:t>
            </w:r>
          </w:p>
        </w:tc>
        <w:tc>
          <w:tcPr>
            <w:tcW w:w="1458" w:type="dxa"/>
          </w:tcPr>
          <w:p w:rsidR="003177D2" w:rsidRDefault="003E17C1" w:rsidP="00E763AA">
            <w:pPr>
              <w:spacing w:before="60" w:after="60"/>
            </w:pPr>
            <w:r>
              <w:t>Food S</w:t>
            </w:r>
            <w:r w:rsidR="00CF65C8">
              <w:t xml:space="preserve">ervice </w:t>
            </w:r>
            <w:r>
              <w:t>P</w:t>
            </w:r>
            <w:r w:rsidR="00CF65C8">
              <w:t>ersonnel</w:t>
            </w:r>
            <w:r>
              <w:t>,</w:t>
            </w:r>
          </w:p>
          <w:p w:rsidR="00CF65C8" w:rsidRDefault="00CF65C8" w:rsidP="00E763AA">
            <w:pPr>
              <w:spacing w:before="60" w:after="60"/>
            </w:pPr>
            <w:r>
              <w:t>Janitors</w:t>
            </w:r>
          </w:p>
        </w:tc>
        <w:tc>
          <w:tcPr>
            <w:tcW w:w="1602" w:type="dxa"/>
          </w:tcPr>
          <w:p w:rsidR="003177D2" w:rsidRDefault="006433BB" w:rsidP="00E763AA">
            <w:pPr>
              <w:spacing w:before="60" w:after="60"/>
            </w:pPr>
            <w:r>
              <w:t>Squaremeeals.org</w:t>
            </w:r>
          </w:p>
        </w:tc>
        <w:tc>
          <w:tcPr>
            <w:tcW w:w="1314" w:type="dxa"/>
          </w:tcPr>
          <w:p w:rsidR="003177D2" w:rsidRDefault="00CF65C8" w:rsidP="00E763AA">
            <w:pPr>
              <w:spacing w:before="60" w:after="60"/>
            </w:pPr>
            <w:r>
              <w:t>Daily</w:t>
            </w:r>
          </w:p>
        </w:tc>
      </w:tr>
      <w:tr w:rsidR="003177D2" w:rsidTr="00235D6A">
        <w:tc>
          <w:tcPr>
            <w:tcW w:w="3528" w:type="dxa"/>
          </w:tcPr>
          <w:p w:rsidR="003177D2" w:rsidRDefault="003177D2" w:rsidP="00303F75">
            <w:pPr>
              <w:spacing w:before="60" w:after="60"/>
              <w:ind w:left="270" w:hanging="270"/>
            </w:pPr>
            <w:r>
              <w:t>2.  Wellness for students and their families shall be promoted at suitable school activities.</w:t>
            </w:r>
          </w:p>
        </w:tc>
        <w:tc>
          <w:tcPr>
            <w:tcW w:w="4590" w:type="dxa"/>
          </w:tcPr>
          <w:p w:rsidR="003177D2" w:rsidRDefault="00CF65C8" w:rsidP="00CF65C8">
            <w:pPr>
              <w:spacing w:before="60" w:after="60"/>
            </w:pPr>
            <w:r>
              <w:t>Local Wellness Policy goals are considered in plann</w:t>
            </w:r>
            <w:r w:rsidR="00680B43">
              <w:t xml:space="preserve">ing all school-based activities </w:t>
            </w:r>
            <w:r>
              <w:t>such as school</w:t>
            </w:r>
            <w:r w:rsidR="00876D3A">
              <w:t xml:space="preserve"> events, </w:t>
            </w:r>
            <w:proofErr w:type="gramStart"/>
            <w:r w:rsidR="00876D3A">
              <w:t>field  trips</w:t>
            </w:r>
            <w:proofErr w:type="gramEnd"/>
            <w:r w:rsidR="00876D3A">
              <w:t xml:space="preserve"> and  assemblies.</w:t>
            </w:r>
          </w:p>
          <w:p w:rsidR="00CF65C8" w:rsidRDefault="00CF65C8" w:rsidP="00CF65C8">
            <w:pPr>
              <w:spacing w:before="60" w:after="60"/>
            </w:pPr>
            <w:r>
              <w:t>School personnel will encourage students to develop the healthy practice of hand washing or cleaning before and after meals.</w:t>
            </w:r>
          </w:p>
          <w:p w:rsidR="00CF65C8" w:rsidRDefault="00CF65C8" w:rsidP="00CF65C8">
            <w:pPr>
              <w:spacing w:before="60" w:after="60"/>
            </w:pPr>
            <w:r>
              <w:t>Provide access to facilities for physical activity after school hours for students, families or community groups.</w:t>
            </w:r>
          </w:p>
          <w:p w:rsidR="00CF65C8" w:rsidRDefault="00CF65C8" w:rsidP="00CF65C8">
            <w:pPr>
              <w:spacing w:before="60" w:after="60"/>
            </w:pPr>
            <w:r>
              <w:t>CSH model approach to guide school decision making related to physical activity and nutrition that encompasses all aspects of the school, from education to tobacco use.</w:t>
            </w:r>
          </w:p>
          <w:p w:rsidR="006433BB" w:rsidRPr="00261628" w:rsidRDefault="006433BB" w:rsidP="00CF65C8">
            <w:pPr>
              <w:spacing w:before="60" w:after="60"/>
            </w:pPr>
            <w:r>
              <w:t>Al</w:t>
            </w:r>
            <w:r w:rsidR="00876D3A">
              <w:t>l</w:t>
            </w:r>
            <w:r>
              <w:t xml:space="preserve"> foods made available on campus comply with the state and local food safety and sanitation regulations. </w:t>
            </w:r>
            <w:r w:rsidR="00876D3A">
              <w:t xml:space="preserve"> </w:t>
            </w:r>
            <w:r>
              <w:t>Hazard Analysis and Critical Control Points</w:t>
            </w:r>
            <w:r w:rsidR="00680B43">
              <w:t xml:space="preserve"> </w:t>
            </w:r>
            <w:r>
              <w:t xml:space="preserve">(HACCP) plans and guidelines are implemented to prevent </w:t>
            </w:r>
            <w:r w:rsidR="00680B43">
              <w:t>food illness</w:t>
            </w:r>
            <w:r>
              <w:t xml:space="preserve"> in schools.</w:t>
            </w:r>
          </w:p>
        </w:tc>
        <w:tc>
          <w:tcPr>
            <w:tcW w:w="1458" w:type="dxa"/>
          </w:tcPr>
          <w:p w:rsidR="003177D2" w:rsidRDefault="00CF65C8" w:rsidP="00E763AA">
            <w:pPr>
              <w:spacing w:before="60" w:after="60"/>
            </w:pPr>
            <w:r>
              <w:t>Teachers</w:t>
            </w:r>
            <w:r w:rsidR="003E17C1">
              <w:t>,</w:t>
            </w:r>
          </w:p>
          <w:p w:rsidR="00CF65C8" w:rsidRDefault="00CF65C8" w:rsidP="00E763AA">
            <w:pPr>
              <w:spacing w:before="60" w:after="60"/>
            </w:pPr>
            <w:r>
              <w:t>School Nurse</w:t>
            </w:r>
            <w:r w:rsidR="003E17C1">
              <w:t>,</w:t>
            </w:r>
          </w:p>
          <w:p w:rsidR="00CF65C8" w:rsidRDefault="00CF65C8" w:rsidP="00E763AA">
            <w:pPr>
              <w:spacing w:before="60" w:after="60"/>
            </w:pPr>
            <w:r>
              <w:t>SHAC</w:t>
            </w:r>
            <w:r w:rsidR="003E17C1">
              <w:t>,</w:t>
            </w:r>
          </w:p>
          <w:p w:rsidR="00CF65C8" w:rsidRDefault="00CF65C8" w:rsidP="00E763AA">
            <w:pPr>
              <w:spacing w:before="60" w:after="60"/>
            </w:pPr>
            <w:r>
              <w:t>Admi</w:t>
            </w:r>
            <w:r w:rsidR="00680B43">
              <w:t>n</w:t>
            </w:r>
            <w:r>
              <w:t>.</w:t>
            </w:r>
            <w:r w:rsidR="003E17C1">
              <w:t>,</w:t>
            </w:r>
          </w:p>
          <w:p w:rsidR="00CF65C8" w:rsidRDefault="00CF65C8" w:rsidP="00E763AA">
            <w:pPr>
              <w:spacing w:before="60" w:after="60"/>
            </w:pPr>
            <w:r>
              <w:t>Janitors</w:t>
            </w:r>
          </w:p>
        </w:tc>
        <w:tc>
          <w:tcPr>
            <w:tcW w:w="1602" w:type="dxa"/>
          </w:tcPr>
          <w:p w:rsidR="003177D2" w:rsidRDefault="00CF65C8" w:rsidP="00E763AA">
            <w:pPr>
              <w:spacing w:before="60" w:after="60"/>
            </w:pPr>
            <w:r>
              <w:t>Company that provides hand soap and hand cleaner</w:t>
            </w:r>
          </w:p>
        </w:tc>
        <w:tc>
          <w:tcPr>
            <w:tcW w:w="1314" w:type="dxa"/>
          </w:tcPr>
          <w:p w:rsidR="003177D2" w:rsidRDefault="000308FC" w:rsidP="00E763AA">
            <w:pPr>
              <w:spacing w:before="60" w:after="60"/>
            </w:pPr>
            <w:r>
              <w:t>Throughout the year</w:t>
            </w:r>
          </w:p>
        </w:tc>
      </w:tr>
    </w:tbl>
    <w:p w:rsidR="00D47E82" w:rsidRDefault="00D47E82">
      <w:pPr>
        <w:spacing w:line="276" w:lineRule="auto"/>
      </w:pPr>
    </w:p>
    <w:p w:rsidR="00680B43" w:rsidRDefault="00680B43" w:rsidP="00261628">
      <w:pPr>
        <w:rPr>
          <w:b/>
          <w:sz w:val="24"/>
          <w:szCs w:val="24"/>
          <w:u w:val="single"/>
        </w:rPr>
      </w:pPr>
    </w:p>
    <w:p w:rsidR="00680B43" w:rsidRDefault="00680B43" w:rsidP="00261628">
      <w:pPr>
        <w:rPr>
          <w:b/>
          <w:sz w:val="24"/>
          <w:szCs w:val="24"/>
          <w:u w:val="single"/>
        </w:rPr>
      </w:pPr>
    </w:p>
    <w:p w:rsidR="004A08B2" w:rsidRPr="002763A4" w:rsidRDefault="004A08B2" w:rsidP="00261628">
      <w:pPr>
        <w:rPr>
          <w:b/>
          <w:sz w:val="24"/>
          <w:szCs w:val="24"/>
          <w:u w:val="single"/>
        </w:rPr>
      </w:pPr>
      <w:r w:rsidRPr="002763A4">
        <w:rPr>
          <w:b/>
          <w:sz w:val="24"/>
          <w:szCs w:val="24"/>
          <w:u w:val="single"/>
        </w:rPr>
        <w:lastRenderedPageBreak/>
        <w:t>Implementation</w:t>
      </w:r>
    </w:p>
    <w:p w:rsidR="004A08B2" w:rsidRPr="002763A4" w:rsidRDefault="004A08B2" w:rsidP="00261628">
      <w:pPr>
        <w:rPr>
          <w:sz w:val="24"/>
          <w:szCs w:val="24"/>
        </w:rPr>
      </w:pPr>
      <w:r w:rsidRPr="002763A4">
        <w:rPr>
          <w:b/>
          <w:sz w:val="24"/>
          <w:szCs w:val="24"/>
        </w:rPr>
        <w:t xml:space="preserve">The </w:t>
      </w:r>
      <w:r w:rsidR="00D47E82" w:rsidRPr="002763A4">
        <w:rPr>
          <w:b/>
          <w:sz w:val="24"/>
          <w:szCs w:val="24"/>
        </w:rPr>
        <w:t>Superintendent</w:t>
      </w:r>
      <w:r w:rsidRPr="002763A4">
        <w:rPr>
          <w:b/>
          <w:sz w:val="24"/>
          <w:szCs w:val="24"/>
        </w:rPr>
        <w:t xml:space="preserve"> shall oversee the implementation of this policy and shall develop administrative procedures for periodically measuring the implementation of the wellness policy.</w:t>
      </w:r>
    </w:p>
    <w:p w:rsidR="004A08B2" w:rsidRDefault="004A08B2" w:rsidP="00261628">
      <w:pPr>
        <w:rPr>
          <w:sz w:val="22"/>
        </w:rPr>
      </w:pPr>
    </w:p>
    <w:p w:rsidR="00853045" w:rsidRDefault="00853045" w:rsidP="00261628">
      <w:pPr>
        <w:rPr>
          <w:sz w:val="22"/>
        </w:rPr>
      </w:pPr>
    </w:p>
    <w:p w:rsidR="00853045" w:rsidRDefault="00853045" w:rsidP="00261628">
      <w:pPr>
        <w:rPr>
          <w:sz w:val="22"/>
        </w:rPr>
      </w:pPr>
    </w:p>
    <w:p w:rsidR="00853045" w:rsidRDefault="00853045" w:rsidP="00261628">
      <w:pPr>
        <w:rPr>
          <w:sz w:val="22"/>
        </w:rPr>
      </w:pPr>
    </w:p>
    <w:p w:rsidR="00680B43" w:rsidRDefault="00680B43" w:rsidP="00261628">
      <w:pPr>
        <w:rPr>
          <w:sz w:val="22"/>
        </w:rPr>
      </w:pPr>
    </w:p>
    <w:p w:rsidR="00680B43" w:rsidRDefault="00680B43" w:rsidP="00261628">
      <w:pPr>
        <w:rPr>
          <w:sz w:val="22"/>
        </w:rPr>
      </w:pPr>
    </w:p>
    <w:p w:rsidR="00680B43" w:rsidRDefault="00680B43" w:rsidP="00261628">
      <w:pPr>
        <w:rPr>
          <w:sz w:val="22"/>
        </w:rPr>
      </w:pPr>
    </w:p>
    <w:p w:rsidR="00680B43" w:rsidRDefault="00680B43" w:rsidP="00261628">
      <w:pPr>
        <w:rPr>
          <w:sz w:val="22"/>
        </w:rPr>
      </w:pPr>
    </w:p>
    <w:p w:rsidR="00680B43" w:rsidRDefault="00680B43" w:rsidP="00261628">
      <w:pPr>
        <w:rPr>
          <w:sz w:val="22"/>
        </w:rPr>
      </w:pPr>
    </w:p>
    <w:p w:rsidR="00680B43" w:rsidRDefault="00680B43" w:rsidP="00261628">
      <w:pPr>
        <w:rPr>
          <w:sz w:val="22"/>
        </w:rPr>
      </w:pPr>
    </w:p>
    <w:p w:rsidR="00680B43" w:rsidRDefault="00680B43" w:rsidP="00261628">
      <w:pPr>
        <w:rPr>
          <w:sz w:val="22"/>
        </w:rPr>
      </w:pPr>
    </w:p>
    <w:p w:rsidR="00680B43" w:rsidRDefault="00680B43" w:rsidP="00261628">
      <w:pPr>
        <w:rPr>
          <w:sz w:val="22"/>
        </w:rPr>
      </w:pPr>
    </w:p>
    <w:p w:rsidR="00680B43" w:rsidRDefault="00680B43" w:rsidP="00261628">
      <w:pPr>
        <w:rPr>
          <w:sz w:val="22"/>
        </w:rPr>
      </w:pPr>
    </w:p>
    <w:p w:rsidR="00680B43" w:rsidRDefault="00680B43" w:rsidP="00261628">
      <w:pPr>
        <w:rPr>
          <w:sz w:val="22"/>
        </w:rPr>
      </w:pPr>
    </w:p>
    <w:p w:rsidR="00680B43" w:rsidRDefault="00680B43" w:rsidP="00261628">
      <w:pPr>
        <w:rPr>
          <w:sz w:val="22"/>
        </w:rPr>
      </w:pPr>
    </w:p>
    <w:p w:rsidR="00680B43" w:rsidRDefault="00680B43" w:rsidP="00261628">
      <w:pPr>
        <w:rPr>
          <w:sz w:val="22"/>
        </w:rPr>
      </w:pPr>
    </w:p>
    <w:p w:rsidR="00853045" w:rsidRDefault="00853045" w:rsidP="00261628">
      <w:pPr>
        <w:rPr>
          <w:sz w:val="22"/>
        </w:rPr>
      </w:pPr>
    </w:p>
    <w:p w:rsidR="00853045" w:rsidRDefault="00853045" w:rsidP="00261628">
      <w:pPr>
        <w:rPr>
          <w:sz w:val="22"/>
        </w:rPr>
      </w:pPr>
    </w:p>
    <w:p w:rsidR="00853045" w:rsidRPr="00EE089D" w:rsidRDefault="00853045" w:rsidP="00853045">
      <w:pPr>
        <w:pStyle w:val="Footer"/>
        <w:rPr>
          <w:i/>
        </w:rPr>
      </w:pPr>
      <w:r w:rsidRPr="00EE089D">
        <w:t>--</w:t>
      </w:r>
      <w:r w:rsidRPr="00EE089D">
        <w:rPr>
          <w:i/>
        </w:rPr>
        <w:t xml:space="preserve">Adapted from materials developed by Rosa Winn, Child Nutrition Specialist, Region 18 ECS, Twila Albertson, School Health, Specialist </w:t>
      </w:r>
    </w:p>
    <w:p w:rsidR="00853045" w:rsidRPr="004A08B2" w:rsidRDefault="00853045" w:rsidP="002763A4">
      <w:pPr>
        <w:pStyle w:val="Footer"/>
        <w:rPr>
          <w:sz w:val="22"/>
        </w:rPr>
      </w:pPr>
      <w:r w:rsidRPr="00EE089D">
        <w:rPr>
          <w:i/>
        </w:rPr>
        <w:t>Region 17 ESC, Jo Ann Eudy, School Health Specialist, Region 16 ESC</w:t>
      </w:r>
    </w:p>
    <w:sectPr w:rsidR="00853045" w:rsidRPr="004A08B2" w:rsidSect="0094392C">
      <w:pgSz w:w="15840" w:h="12240" w:orient="landscape"/>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88" w:rsidRDefault="004A4288" w:rsidP="00EE089D">
      <w:pPr>
        <w:spacing w:after="0"/>
      </w:pPr>
      <w:r>
        <w:separator/>
      </w:r>
    </w:p>
  </w:endnote>
  <w:endnote w:type="continuationSeparator" w:id="0">
    <w:p w:rsidR="004A4288" w:rsidRDefault="004A4288" w:rsidP="00EE08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88" w:rsidRDefault="004A4288" w:rsidP="00EE089D">
      <w:pPr>
        <w:spacing w:after="0"/>
      </w:pPr>
      <w:r>
        <w:separator/>
      </w:r>
    </w:p>
  </w:footnote>
  <w:footnote w:type="continuationSeparator" w:id="0">
    <w:p w:rsidR="004A4288" w:rsidRDefault="004A4288" w:rsidP="00EE089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14BB"/>
    <w:multiLevelType w:val="hybridMultilevel"/>
    <w:tmpl w:val="E526A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28"/>
    <w:rsid w:val="00014D10"/>
    <w:rsid w:val="00026492"/>
    <w:rsid w:val="000308FC"/>
    <w:rsid w:val="00095EB6"/>
    <w:rsid w:val="000B17CD"/>
    <w:rsid w:val="00117A81"/>
    <w:rsid w:val="00121D6E"/>
    <w:rsid w:val="00173172"/>
    <w:rsid w:val="00180874"/>
    <w:rsid w:val="001C4439"/>
    <w:rsid w:val="00235D6A"/>
    <w:rsid w:val="00261628"/>
    <w:rsid w:val="002763A4"/>
    <w:rsid w:val="00303F75"/>
    <w:rsid w:val="003177D2"/>
    <w:rsid w:val="003C616D"/>
    <w:rsid w:val="003E17C1"/>
    <w:rsid w:val="00415912"/>
    <w:rsid w:val="0047586D"/>
    <w:rsid w:val="004A08B2"/>
    <w:rsid w:val="004A4288"/>
    <w:rsid w:val="004B59FB"/>
    <w:rsid w:val="005C5C16"/>
    <w:rsid w:val="005D1661"/>
    <w:rsid w:val="005D5004"/>
    <w:rsid w:val="006433BB"/>
    <w:rsid w:val="00644257"/>
    <w:rsid w:val="0066348D"/>
    <w:rsid w:val="006771D2"/>
    <w:rsid w:val="00680B43"/>
    <w:rsid w:val="00691314"/>
    <w:rsid w:val="006D312B"/>
    <w:rsid w:val="0076261B"/>
    <w:rsid w:val="007926DE"/>
    <w:rsid w:val="00797EF6"/>
    <w:rsid w:val="007A7A10"/>
    <w:rsid w:val="007F61BE"/>
    <w:rsid w:val="00853045"/>
    <w:rsid w:val="00876D3A"/>
    <w:rsid w:val="008D3EFF"/>
    <w:rsid w:val="0094392C"/>
    <w:rsid w:val="009F4EBD"/>
    <w:rsid w:val="009F7FAA"/>
    <w:rsid w:val="00A24C83"/>
    <w:rsid w:val="00AA1D07"/>
    <w:rsid w:val="00AB496E"/>
    <w:rsid w:val="00B17BCE"/>
    <w:rsid w:val="00B2319C"/>
    <w:rsid w:val="00B76223"/>
    <w:rsid w:val="00B76B9B"/>
    <w:rsid w:val="00C16CF0"/>
    <w:rsid w:val="00C62C09"/>
    <w:rsid w:val="00C6618B"/>
    <w:rsid w:val="00CD4351"/>
    <w:rsid w:val="00CF65C8"/>
    <w:rsid w:val="00CF79EB"/>
    <w:rsid w:val="00D23DEB"/>
    <w:rsid w:val="00D469C4"/>
    <w:rsid w:val="00D47E82"/>
    <w:rsid w:val="00D83659"/>
    <w:rsid w:val="00D94C46"/>
    <w:rsid w:val="00D95611"/>
    <w:rsid w:val="00D961EC"/>
    <w:rsid w:val="00E81512"/>
    <w:rsid w:val="00E8273C"/>
    <w:rsid w:val="00EE089D"/>
    <w:rsid w:val="00F276F3"/>
    <w:rsid w:val="00F73ED6"/>
    <w:rsid w:val="00FA32BE"/>
    <w:rsid w:val="00FA6C03"/>
    <w:rsid w:val="00FB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1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6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312B"/>
    <w:pPr>
      <w:ind w:left="720"/>
      <w:contextualSpacing/>
    </w:pPr>
  </w:style>
  <w:style w:type="paragraph" w:styleId="BalloonText">
    <w:name w:val="Balloon Text"/>
    <w:basedOn w:val="Normal"/>
    <w:link w:val="BalloonTextChar"/>
    <w:uiPriority w:val="99"/>
    <w:semiHidden/>
    <w:unhideWhenUsed/>
    <w:rsid w:val="003C61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16D"/>
    <w:rPr>
      <w:rFonts w:ascii="Tahoma" w:hAnsi="Tahoma" w:cs="Tahoma"/>
      <w:sz w:val="16"/>
      <w:szCs w:val="16"/>
    </w:rPr>
  </w:style>
  <w:style w:type="character" w:styleId="Hyperlink">
    <w:name w:val="Hyperlink"/>
    <w:basedOn w:val="DefaultParagraphFont"/>
    <w:uiPriority w:val="99"/>
    <w:unhideWhenUsed/>
    <w:rsid w:val="00797EF6"/>
    <w:rPr>
      <w:color w:val="0000FF" w:themeColor="hyperlink"/>
      <w:u w:val="single"/>
    </w:rPr>
  </w:style>
  <w:style w:type="character" w:styleId="FollowedHyperlink">
    <w:name w:val="FollowedHyperlink"/>
    <w:basedOn w:val="DefaultParagraphFont"/>
    <w:uiPriority w:val="99"/>
    <w:semiHidden/>
    <w:unhideWhenUsed/>
    <w:rsid w:val="00797EF6"/>
    <w:rPr>
      <w:color w:val="800080" w:themeColor="followedHyperlink"/>
      <w:u w:val="single"/>
    </w:rPr>
  </w:style>
  <w:style w:type="paragraph" w:styleId="Header">
    <w:name w:val="header"/>
    <w:basedOn w:val="Normal"/>
    <w:link w:val="HeaderChar"/>
    <w:uiPriority w:val="99"/>
    <w:unhideWhenUsed/>
    <w:rsid w:val="00EE089D"/>
    <w:pPr>
      <w:tabs>
        <w:tab w:val="center" w:pos="4680"/>
        <w:tab w:val="right" w:pos="9360"/>
      </w:tabs>
      <w:spacing w:after="0"/>
    </w:pPr>
  </w:style>
  <w:style w:type="character" w:customStyle="1" w:styleId="HeaderChar">
    <w:name w:val="Header Char"/>
    <w:basedOn w:val="DefaultParagraphFont"/>
    <w:link w:val="Header"/>
    <w:uiPriority w:val="99"/>
    <w:rsid w:val="00EE089D"/>
  </w:style>
  <w:style w:type="paragraph" w:styleId="Footer">
    <w:name w:val="footer"/>
    <w:basedOn w:val="Normal"/>
    <w:link w:val="FooterChar"/>
    <w:uiPriority w:val="99"/>
    <w:unhideWhenUsed/>
    <w:rsid w:val="00EE089D"/>
    <w:pPr>
      <w:tabs>
        <w:tab w:val="center" w:pos="4680"/>
        <w:tab w:val="right" w:pos="9360"/>
      </w:tabs>
      <w:spacing w:after="0"/>
    </w:pPr>
  </w:style>
  <w:style w:type="character" w:customStyle="1" w:styleId="FooterChar">
    <w:name w:val="Footer Char"/>
    <w:basedOn w:val="DefaultParagraphFont"/>
    <w:link w:val="Footer"/>
    <w:uiPriority w:val="99"/>
    <w:rsid w:val="00EE0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1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6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312B"/>
    <w:pPr>
      <w:ind w:left="720"/>
      <w:contextualSpacing/>
    </w:pPr>
  </w:style>
  <w:style w:type="paragraph" w:styleId="BalloonText">
    <w:name w:val="Balloon Text"/>
    <w:basedOn w:val="Normal"/>
    <w:link w:val="BalloonTextChar"/>
    <w:uiPriority w:val="99"/>
    <w:semiHidden/>
    <w:unhideWhenUsed/>
    <w:rsid w:val="003C61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16D"/>
    <w:rPr>
      <w:rFonts w:ascii="Tahoma" w:hAnsi="Tahoma" w:cs="Tahoma"/>
      <w:sz w:val="16"/>
      <w:szCs w:val="16"/>
    </w:rPr>
  </w:style>
  <w:style w:type="character" w:styleId="Hyperlink">
    <w:name w:val="Hyperlink"/>
    <w:basedOn w:val="DefaultParagraphFont"/>
    <w:uiPriority w:val="99"/>
    <w:unhideWhenUsed/>
    <w:rsid w:val="00797EF6"/>
    <w:rPr>
      <w:color w:val="0000FF" w:themeColor="hyperlink"/>
      <w:u w:val="single"/>
    </w:rPr>
  </w:style>
  <w:style w:type="character" w:styleId="FollowedHyperlink">
    <w:name w:val="FollowedHyperlink"/>
    <w:basedOn w:val="DefaultParagraphFont"/>
    <w:uiPriority w:val="99"/>
    <w:semiHidden/>
    <w:unhideWhenUsed/>
    <w:rsid w:val="00797EF6"/>
    <w:rPr>
      <w:color w:val="800080" w:themeColor="followedHyperlink"/>
      <w:u w:val="single"/>
    </w:rPr>
  </w:style>
  <w:style w:type="paragraph" w:styleId="Header">
    <w:name w:val="header"/>
    <w:basedOn w:val="Normal"/>
    <w:link w:val="HeaderChar"/>
    <w:uiPriority w:val="99"/>
    <w:unhideWhenUsed/>
    <w:rsid w:val="00EE089D"/>
    <w:pPr>
      <w:tabs>
        <w:tab w:val="center" w:pos="4680"/>
        <w:tab w:val="right" w:pos="9360"/>
      </w:tabs>
      <w:spacing w:after="0"/>
    </w:pPr>
  </w:style>
  <w:style w:type="character" w:customStyle="1" w:styleId="HeaderChar">
    <w:name w:val="Header Char"/>
    <w:basedOn w:val="DefaultParagraphFont"/>
    <w:link w:val="Header"/>
    <w:uiPriority w:val="99"/>
    <w:rsid w:val="00EE089D"/>
  </w:style>
  <w:style w:type="paragraph" w:styleId="Footer">
    <w:name w:val="footer"/>
    <w:basedOn w:val="Normal"/>
    <w:link w:val="FooterChar"/>
    <w:uiPriority w:val="99"/>
    <w:unhideWhenUsed/>
    <w:rsid w:val="00EE089D"/>
    <w:pPr>
      <w:tabs>
        <w:tab w:val="center" w:pos="4680"/>
        <w:tab w:val="right" w:pos="9360"/>
      </w:tabs>
      <w:spacing w:after="0"/>
    </w:pPr>
  </w:style>
  <w:style w:type="character" w:customStyle="1" w:styleId="FooterChar">
    <w:name w:val="Footer Char"/>
    <w:basedOn w:val="DefaultParagraphFont"/>
    <w:link w:val="Footer"/>
    <w:uiPriority w:val="99"/>
    <w:rsid w:val="00EE0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2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quaremeal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quaremeals.org/Portals/8/files/publications/School%20Lunch%20parent%20flyer%20E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quaremeals.org/Portals/8/files/publications/Non%20Food%20Ways%20to%20Reward.pdf" TargetMode="External"/><Relationship Id="rId5" Type="http://schemas.openxmlformats.org/officeDocument/2006/relationships/webSettings" Target="webSettings.xml"/><Relationship Id="rId10" Type="http://schemas.openxmlformats.org/officeDocument/2006/relationships/hyperlink" Target="http://www.squaremeals.org/FampNResources/ToolsampLinks/NutrientCalculator.aspx" TargetMode="External"/><Relationship Id="rId4" Type="http://schemas.openxmlformats.org/officeDocument/2006/relationships/settings" Target="settings.xml"/><Relationship Id="rId9" Type="http://schemas.openxmlformats.org/officeDocument/2006/relationships/hyperlink" Target="http://info.sos.state.tx.us/pls/pub/readtac$ext.TacPage?sl=R&amp;app=9&amp;p_dir=&amp;p_rloc=&amp;p_tloc=&amp;p_ploc=&amp;pg=1&amp;p_tac=&amp;ti=4&amp;pt=1&amp;ch=26&amp;rl=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TASB</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London</dc:creator>
  <cp:lastModifiedBy>S Luster</cp:lastModifiedBy>
  <cp:revision>2</cp:revision>
  <cp:lastPrinted>2013-04-14T23:36:00Z</cp:lastPrinted>
  <dcterms:created xsi:type="dcterms:W3CDTF">2016-02-18T21:07:00Z</dcterms:created>
  <dcterms:modified xsi:type="dcterms:W3CDTF">2016-02-18T21:07:00Z</dcterms:modified>
</cp:coreProperties>
</file>